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0B" w:rsidRDefault="00273424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  <w:r>
        <w:rPr>
          <w:rFonts w:eastAsia="楷体_GB2312"/>
          <w:snapToGrid w:val="0"/>
          <w:kern w:val="0"/>
          <w:sz w:val="28"/>
          <w:szCs w:val="28"/>
        </w:rPr>
        <w:t>校长办公会会议材料</w:t>
      </w:r>
      <w:r>
        <w:rPr>
          <w:rFonts w:eastAsia="楷体_GB2312"/>
          <w:snapToGrid w:val="0"/>
          <w:kern w:val="0"/>
          <w:sz w:val="28"/>
          <w:szCs w:val="28"/>
        </w:rPr>
        <w:t>（</w:t>
      </w:r>
      <w:r>
        <w:rPr>
          <w:rFonts w:eastAsia="楷体_GB2312" w:hint="eastAsia"/>
          <w:snapToGrid w:val="0"/>
          <w:kern w:val="0"/>
          <w:sz w:val="28"/>
          <w:szCs w:val="28"/>
        </w:rPr>
        <w:t>七</w:t>
      </w:r>
      <w:r>
        <w:rPr>
          <w:rFonts w:eastAsia="楷体_GB2312"/>
          <w:snapToGrid w:val="0"/>
          <w:kern w:val="0"/>
          <w:sz w:val="28"/>
          <w:szCs w:val="28"/>
        </w:rPr>
        <w:t>）</w:t>
      </w:r>
    </w:p>
    <w:p w:rsidR="00EA7F0B" w:rsidRDefault="00EA7F0B">
      <w:pPr>
        <w:adjustRightInd w:val="0"/>
        <w:snapToGrid w:val="0"/>
        <w:spacing w:line="600" w:lineRule="exact"/>
        <w:rPr>
          <w:rFonts w:eastAsia="楷体_GB2312"/>
          <w:sz w:val="32"/>
          <w:szCs w:val="32"/>
        </w:rPr>
      </w:pPr>
    </w:p>
    <w:p w:rsidR="00EA7F0B" w:rsidRDefault="00273424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实训管理处关于《湖州职业技术学院实验（实训）室安全管理办法》修订的说明</w:t>
      </w:r>
    </w:p>
    <w:p w:rsidR="00EA7F0B" w:rsidRDefault="00EA7F0B"/>
    <w:p w:rsidR="00EA7F0B" w:rsidRDefault="00EA7F0B"/>
    <w:p w:rsidR="00EA7F0B" w:rsidRDefault="00273424">
      <w:pPr>
        <w:pStyle w:val="a6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一、《办法》修订的背景</w:t>
      </w:r>
    </w:p>
    <w:p w:rsidR="00EA7F0B" w:rsidRDefault="00273424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为加强学校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实训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安全管理，保障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实训</w:t>
      </w:r>
      <w:r>
        <w:rPr>
          <w:rFonts w:eastAsia="仿宋_GB2312" w:hint="eastAsia"/>
          <w:sz w:val="32"/>
          <w:szCs w:val="32"/>
        </w:rPr>
        <w:t>）</w:t>
      </w:r>
      <w:proofErr w:type="gramStart"/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安全</w:t>
      </w:r>
      <w:proofErr w:type="gramEnd"/>
      <w:r>
        <w:rPr>
          <w:rFonts w:eastAsia="仿宋_GB2312"/>
          <w:sz w:val="32"/>
          <w:szCs w:val="32"/>
        </w:rPr>
        <w:t>有序运行，完善学校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实训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安全管理制度，根据《教育部办公厅关于做好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年度高等学校实验室安全工作的通知》（教科</w:t>
      </w:r>
      <w:proofErr w:type="gramStart"/>
      <w:r>
        <w:rPr>
          <w:rFonts w:eastAsia="仿宋_GB2312"/>
          <w:sz w:val="32"/>
          <w:szCs w:val="32"/>
        </w:rPr>
        <w:t>信厅函</w:t>
      </w:r>
      <w:proofErr w:type="gramEnd"/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号）和《浙江省教育厅办公室关于做好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年度学校实验室安全工作的通知》（</w:t>
      </w:r>
      <w:proofErr w:type="gramStart"/>
      <w:r>
        <w:rPr>
          <w:rFonts w:eastAsia="仿宋_GB2312"/>
          <w:sz w:val="32"/>
          <w:szCs w:val="32"/>
        </w:rPr>
        <w:t>浙教办</w:t>
      </w:r>
      <w:proofErr w:type="gramEnd"/>
      <w:r>
        <w:rPr>
          <w:rFonts w:eastAsia="仿宋_GB2312"/>
          <w:sz w:val="32"/>
          <w:szCs w:val="32"/>
        </w:rPr>
        <w:t>函〔</w:t>
      </w: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97</w:t>
      </w:r>
      <w:r>
        <w:rPr>
          <w:rFonts w:eastAsia="仿宋_GB2312"/>
          <w:sz w:val="32"/>
          <w:szCs w:val="32"/>
        </w:rPr>
        <w:t>号）要求，实训管理处特对《湖州职业技术学院实训室安全管理办法》（</w:t>
      </w:r>
      <w:proofErr w:type="gramStart"/>
      <w:r>
        <w:rPr>
          <w:rFonts w:eastAsia="仿宋_GB2312"/>
          <w:sz w:val="32"/>
          <w:szCs w:val="32"/>
        </w:rPr>
        <w:t>湖职院办</w:t>
      </w:r>
      <w:proofErr w:type="gramEnd"/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号）（以下简称《办法》）进行修订。</w:t>
      </w:r>
    </w:p>
    <w:p w:rsidR="00EA7F0B" w:rsidRDefault="00273424">
      <w:pPr>
        <w:pStyle w:val="a6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《办法》修订的思路及主要内容</w:t>
      </w:r>
    </w:p>
    <w:p w:rsidR="00EA7F0B" w:rsidRDefault="00273424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按照省教育厅下发的《高等学校实验室安全检查项目表》（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年）内容，重点</w:t>
      </w:r>
      <w:r>
        <w:rPr>
          <w:rFonts w:eastAsia="仿宋_GB2312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实训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安全管理</w:t>
      </w:r>
      <w:r>
        <w:rPr>
          <w:rFonts w:eastAsia="仿宋_GB2312" w:hint="eastAsia"/>
          <w:sz w:val="32"/>
          <w:szCs w:val="32"/>
        </w:rPr>
        <w:t>责任体系、</w:t>
      </w:r>
      <w:r>
        <w:rPr>
          <w:rFonts w:eastAsia="仿宋_GB2312"/>
          <w:sz w:val="32"/>
          <w:szCs w:val="32"/>
        </w:rPr>
        <w:t>管理主要内容</w:t>
      </w:r>
      <w:r>
        <w:rPr>
          <w:rFonts w:eastAsia="仿宋_GB2312" w:hint="eastAsia"/>
          <w:sz w:val="32"/>
          <w:szCs w:val="32"/>
        </w:rPr>
        <w:t>、安全检查</w:t>
      </w:r>
      <w:r>
        <w:rPr>
          <w:rFonts w:eastAsia="仿宋_GB2312"/>
          <w:sz w:val="32"/>
          <w:szCs w:val="32"/>
        </w:rPr>
        <w:t>与整改和</w:t>
      </w:r>
      <w:r>
        <w:rPr>
          <w:rFonts w:eastAsia="仿宋_GB2312" w:hint="eastAsia"/>
          <w:sz w:val="32"/>
          <w:szCs w:val="32"/>
        </w:rPr>
        <w:t>安全预案</w:t>
      </w:r>
      <w:r>
        <w:rPr>
          <w:rFonts w:eastAsia="仿宋_GB2312" w:hint="eastAsia"/>
          <w:sz w:val="32"/>
          <w:szCs w:val="32"/>
        </w:rPr>
        <w:t>与事故处理等</w:t>
      </w:r>
      <w:r>
        <w:rPr>
          <w:rFonts w:eastAsia="仿宋_GB2312"/>
          <w:sz w:val="32"/>
          <w:szCs w:val="32"/>
        </w:rPr>
        <w:t>方面</w:t>
      </w:r>
      <w:r>
        <w:rPr>
          <w:rFonts w:eastAsia="仿宋_GB2312" w:hint="eastAsia"/>
          <w:sz w:val="32"/>
          <w:szCs w:val="32"/>
        </w:rPr>
        <w:t>进行完善和修订。修订后的《办法》是学校实验实</w:t>
      </w:r>
      <w:proofErr w:type="gramStart"/>
      <w:r>
        <w:rPr>
          <w:rFonts w:eastAsia="仿宋_GB2312" w:hint="eastAsia"/>
          <w:sz w:val="32"/>
          <w:szCs w:val="32"/>
        </w:rPr>
        <w:t>训安全</w:t>
      </w:r>
      <w:proofErr w:type="gramEnd"/>
      <w:r>
        <w:rPr>
          <w:rFonts w:eastAsia="仿宋_GB2312" w:hint="eastAsia"/>
          <w:sz w:val="32"/>
          <w:szCs w:val="32"/>
        </w:rPr>
        <w:t>的纲领性文件，在强化和</w:t>
      </w:r>
      <w:r>
        <w:rPr>
          <w:rFonts w:eastAsia="仿宋_GB2312"/>
          <w:sz w:val="32"/>
          <w:szCs w:val="32"/>
        </w:rPr>
        <w:t>明确</w:t>
      </w:r>
      <w:r>
        <w:rPr>
          <w:rFonts w:eastAsia="仿宋_GB2312" w:hint="eastAsia"/>
          <w:sz w:val="32"/>
          <w:szCs w:val="32"/>
        </w:rPr>
        <w:t>三级安全管理责任体系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同时简化安全管理主要内容</w:t>
      </w:r>
      <w:r>
        <w:rPr>
          <w:rFonts w:eastAsia="仿宋_GB2312"/>
          <w:sz w:val="32"/>
          <w:szCs w:val="32"/>
        </w:rPr>
        <w:t>，通过</w:t>
      </w:r>
      <w:r>
        <w:rPr>
          <w:rFonts w:eastAsia="仿宋_GB2312" w:hint="eastAsia"/>
          <w:sz w:val="32"/>
          <w:szCs w:val="32"/>
        </w:rPr>
        <w:t>配套的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个办法和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个</w:t>
      </w:r>
      <w:r>
        <w:rPr>
          <w:rFonts w:eastAsia="仿宋_GB2312" w:hint="eastAsia"/>
          <w:sz w:val="32"/>
          <w:szCs w:val="32"/>
        </w:rPr>
        <w:t>实施细则</w:t>
      </w:r>
      <w:r>
        <w:rPr>
          <w:rFonts w:eastAsia="仿宋_GB2312" w:hint="eastAsia"/>
          <w:sz w:val="32"/>
          <w:szCs w:val="32"/>
        </w:rPr>
        <w:t>---</w:t>
      </w:r>
      <w:r>
        <w:rPr>
          <w:rFonts w:eastAsia="仿宋_GB2312" w:hint="eastAsia"/>
          <w:sz w:val="32"/>
          <w:szCs w:val="32"/>
        </w:rPr>
        <w:t>湖州职业技术学院</w:t>
      </w:r>
      <w:r>
        <w:rPr>
          <w:rFonts w:eastAsia="仿宋_GB2312" w:hint="eastAsia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实训</w:t>
      </w:r>
      <w:r>
        <w:rPr>
          <w:rFonts w:eastAsia="仿宋_GB2312" w:hint="eastAsia"/>
          <w:sz w:val="32"/>
          <w:szCs w:val="32"/>
        </w:rPr>
        <w:t>）</w:t>
      </w:r>
      <w:proofErr w:type="gramStart"/>
      <w:r>
        <w:rPr>
          <w:rFonts w:eastAsia="仿宋_GB2312" w:hint="eastAsia"/>
          <w:sz w:val="32"/>
          <w:szCs w:val="32"/>
        </w:rPr>
        <w:t>室</w:t>
      </w:r>
      <w:r>
        <w:rPr>
          <w:rFonts w:eastAsia="仿宋_GB2312" w:hint="eastAsia"/>
          <w:sz w:val="32"/>
          <w:szCs w:val="32"/>
        </w:rPr>
        <w:t>危化品</w:t>
      </w:r>
      <w:proofErr w:type="gramEnd"/>
      <w:r>
        <w:rPr>
          <w:rFonts w:eastAsia="仿宋_GB2312" w:hint="eastAsia"/>
          <w:sz w:val="32"/>
          <w:szCs w:val="32"/>
        </w:rPr>
        <w:t>安全管理办法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试行</w:t>
      </w:r>
      <w:r>
        <w:rPr>
          <w:rFonts w:eastAsia="仿宋_GB2312" w:hint="eastAsia"/>
          <w:sz w:val="32"/>
          <w:szCs w:val="32"/>
        </w:rPr>
        <w:t>）（</w:t>
      </w:r>
      <w:proofErr w:type="gramStart"/>
      <w:r>
        <w:rPr>
          <w:rFonts w:eastAsia="仿宋_GB2312" w:hint="eastAsia"/>
          <w:sz w:val="32"/>
          <w:szCs w:val="32"/>
        </w:rPr>
        <w:t>湖职院办</w:t>
      </w:r>
      <w:proofErr w:type="gramEnd"/>
      <w:r>
        <w:rPr>
          <w:rFonts w:eastAsia="仿宋_GB2312" w:hint="eastAsia"/>
          <w:sz w:val="32"/>
          <w:szCs w:val="32"/>
        </w:rPr>
        <w:t>〔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lastRenderedPageBreak/>
        <w:t>6</w:t>
      </w:r>
      <w:r>
        <w:rPr>
          <w:rFonts w:eastAsia="仿宋_GB2312" w:hint="eastAsia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）、实验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实训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室</w:t>
      </w:r>
      <w:r>
        <w:rPr>
          <w:rFonts w:eastAsia="仿宋_GB2312" w:hint="eastAsia"/>
          <w:sz w:val="32"/>
          <w:szCs w:val="32"/>
        </w:rPr>
        <w:t>安全教育与准入制</w:t>
      </w:r>
      <w:r>
        <w:rPr>
          <w:rFonts w:eastAsia="仿宋_GB2312" w:hint="eastAsia"/>
          <w:sz w:val="32"/>
          <w:szCs w:val="32"/>
        </w:rPr>
        <w:t>实施细则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实训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室消防安全管理实施细则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实训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室安全事故应急预案</w:t>
      </w:r>
      <w:r>
        <w:rPr>
          <w:rFonts w:eastAsia="仿宋_GB2312" w:hint="eastAsia"/>
          <w:sz w:val="32"/>
          <w:szCs w:val="32"/>
        </w:rPr>
        <w:t>具体落实。主要内容如下：</w:t>
      </w:r>
    </w:p>
    <w:p w:rsidR="00EA7F0B" w:rsidRDefault="00273424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明确各级实验实</w:t>
      </w:r>
      <w:proofErr w:type="gramStart"/>
      <w:r>
        <w:rPr>
          <w:rFonts w:eastAsia="仿宋_GB2312" w:hint="eastAsia"/>
          <w:sz w:val="32"/>
          <w:szCs w:val="32"/>
        </w:rPr>
        <w:t>训安全</w:t>
      </w:r>
      <w:proofErr w:type="gramEnd"/>
      <w:r>
        <w:rPr>
          <w:rFonts w:eastAsia="仿宋_GB2312" w:hint="eastAsia"/>
          <w:sz w:val="32"/>
          <w:szCs w:val="32"/>
        </w:rPr>
        <w:t>具体责任人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第一责任人、领导责任人、直接责任人等。</w:t>
      </w:r>
    </w:p>
    <w:p w:rsidR="00EA7F0B" w:rsidRDefault="00273424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明确相关部门安全职责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实验实</w:t>
      </w:r>
      <w:proofErr w:type="gramStart"/>
      <w:r>
        <w:rPr>
          <w:rFonts w:eastAsia="仿宋_GB2312" w:hint="eastAsia"/>
          <w:sz w:val="32"/>
          <w:szCs w:val="32"/>
        </w:rPr>
        <w:t>训管理</w:t>
      </w:r>
      <w:proofErr w:type="gramEnd"/>
      <w:r>
        <w:rPr>
          <w:rFonts w:eastAsia="仿宋_GB2312" w:hint="eastAsia"/>
          <w:sz w:val="32"/>
          <w:szCs w:val="32"/>
        </w:rPr>
        <w:t>部门、安全保卫部门、教学管理部门、学生管理部门、校园建设部门及有关单位。</w:t>
      </w:r>
    </w:p>
    <w:p w:rsidR="00EA7F0B" w:rsidRDefault="00273424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明确责任人职责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校领导、部门管理人员、各二级学院管理人员、实</w:t>
      </w:r>
      <w:proofErr w:type="gramStart"/>
      <w:r>
        <w:rPr>
          <w:rFonts w:eastAsia="仿宋_GB2312" w:hint="eastAsia"/>
          <w:sz w:val="32"/>
          <w:szCs w:val="32"/>
        </w:rPr>
        <w:t>训指导</w:t>
      </w:r>
      <w:proofErr w:type="gramEnd"/>
      <w:r>
        <w:rPr>
          <w:rFonts w:eastAsia="仿宋_GB2312" w:hint="eastAsia"/>
          <w:sz w:val="32"/>
          <w:szCs w:val="32"/>
        </w:rPr>
        <w:t>老师。</w:t>
      </w:r>
    </w:p>
    <w:p w:rsidR="00EA7F0B" w:rsidRDefault="00273424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安全管理主要内容更贴合学校实情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包括</w:t>
      </w:r>
      <w:r>
        <w:rPr>
          <w:rFonts w:eastAsia="仿宋_GB2312"/>
          <w:sz w:val="32"/>
          <w:szCs w:val="32"/>
        </w:rPr>
        <w:t>环境安全管理</w:t>
      </w:r>
      <w:r>
        <w:rPr>
          <w:rFonts w:eastAsia="仿宋_GB2312" w:hint="eastAsia"/>
          <w:sz w:val="32"/>
          <w:szCs w:val="32"/>
        </w:rPr>
        <w:t>、安全教育与准入</w:t>
      </w:r>
      <w:r>
        <w:rPr>
          <w:rFonts w:eastAsia="仿宋_GB2312" w:hint="eastAsia"/>
          <w:sz w:val="32"/>
          <w:szCs w:val="32"/>
        </w:rPr>
        <w:t>制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危险化学品安全管理</w:t>
      </w:r>
      <w:r>
        <w:rPr>
          <w:rFonts w:eastAsia="仿宋_GB2312" w:hint="eastAsia"/>
          <w:sz w:val="32"/>
          <w:szCs w:val="32"/>
        </w:rPr>
        <w:t>、设施</w:t>
      </w:r>
      <w:r>
        <w:rPr>
          <w:rFonts w:eastAsia="仿宋_GB2312"/>
          <w:sz w:val="32"/>
          <w:szCs w:val="32"/>
        </w:rPr>
        <w:t>设备安全管理</w:t>
      </w:r>
      <w:r>
        <w:rPr>
          <w:rFonts w:eastAsia="仿宋_GB2312" w:hint="eastAsia"/>
          <w:sz w:val="32"/>
          <w:szCs w:val="32"/>
        </w:rPr>
        <w:t>、水</w:t>
      </w:r>
      <w:r>
        <w:rPr>
          <w:rFonts w:eastAsia="仿宋_GB2312"/>
          <w:sz w:val="32"/>
          <w:szCs w:val="32"/>
        </w:rPr>
        <w:t>电</w:t>
      </w:r>
      <w:r>
        <w:rPr>
          <w:rFonts w:eastAsia="仿宋_GB2312" w:hint="eastAsia"/>
          <w:sz w:val="32"/>
          <w:szCs w:val="32"/>
        </w:rPr>
        <w:t>气</w:t>
      </w:r>
      <w:r>
        <w:rPr>
          <w:rFonts w:eastAsia="仿宋_GB2312"/>
          <w:sz w:val="32"/>
          <w:szCs w:val="32"/>
        </w:rPr>
        <w:t>安全管理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消防安全管理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实训</w:t>
      </w:r>
      <w:r>
        <w:rPr>
          <w:rFonts w:eastAsia="仿宋_GB2312" w:hint="eastAsia"/>
          <w:sz w:val="32"/>
          <w:szCs w:val="32"/>
        </w:rPr>
        <w:t>）</w:t>
      </w:r>
      <w:proofErr w:type="gramStart"/>
      <w:r>
        <w:rPr>
          <w:rFonts w:eastAsia="仿宋_GB2312" w:hint="eastAsia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安全</w:t>
      </w:r>
      <w:proofErr w:type="gramEnd"/>
      <w:r>
        <w:rPr>
          <w:rFonts w:eastAsia="仿宋_GB2312"/>
          <w:sz w:val="32"/>
          <w:szCs w:val="32"/>
        </w:rPr>
        <w:t>防护等方面</w:t>
      </w:r>
      <w:r>
        <w:rPr>
          <w:rFonts w:eastAsia="仿宋_GB2312" w:hint="eastAsia"/>
          <w:sz w:val="32"/>
          <w:szCs w:val="32"/>
        </w:rPr>
        <w:t>。</w:t>
      </w:r>
    </w:p>
    <w:p w:rsidR="00EA7F0B" w:rsidRDefault="00273424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明确了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实训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室安全事故应急预案</w:t>
      </w:r>
      <w:r>
        <w:rPr>
          <w:rFonts w:eastAsia="仿宋_GB2312" w:hint="eastAsia"/>
          <w:sz w:val="32"/>
          <w:szCs w:val="32"/>
        </w:rPr>
        <w:t>要求，其中</w:t>
      </w:r>
      <w:r>
        <w:rPr>
          <w:rFonts w:eastAsia="仿宋_GB2312" w:hint="eastAsia"/>
          <w:sz w:val="32"/>
          <w:szCs w:val="32"/>
        </w:rPr>
        <w:t>安全检查与应急预案程序更加完善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安全检查实施中各个环节的具体要求</w:t>
      </w:r>
      <w:r>
        <w:rPr>
          <w:rFonts w:eastAsia="仿宋_GB2312" w:hint="eastAsia"/>
          <w:sz w:val="32"/>
          <w:szCs w:val="32"/>
        </w:rPr>
        <w:t>更加清晰</w:t>
      </w:r>
      <w:r>
        <w:rPr>
          <w:rFonts w:eastAsia="仿宋_GB2312" w:hint="eastAsia"/>
          <w:sz w:val="32"/>
          <w:szCs w:val="32"/>
        </w:rPr>
        <w:t>。</w:t>
      </w:r>
    </w:p>
    <w:p w:rsidR="00EA7F0B" w:rsidRDefault="00273424">
      <w:pPr>
        <w:pStyle w:val="a6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三、《办法》修订过程</w:t>
      </w:r>
    </w:p>
    <w:p w:rsidR="00EA7F0B" w:rsidRDefault="00273424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认真学习了国家、省、市关于实验实训安全管理的相关文件精神，重点借鉴了省内外本科、双高院校出台的相关制度，并结合学校已执行的经验和做法，重点征求了安全保卫、校园建设等部门和各二级学院意见建议。</w:t>
      </w:r>
    </w:p>
    <w:p w:rsidR="00EA7F0B" w:rsidRDefault="00273424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综上所述，本次《办法》的修订，进一步完善了学校安全管</w:t>
      </w:r>
      <w:r>
        <w:rPr>
          <w:rFonts w:eastAsia="仿宋_GB2312" w:hint="eastAsia"/>
          <w:sz w:val="32"/>
          <w:szCs w:val="32"/>
        </w:rPr>
        <w:lastRenderedPageBreak/>
        <w:t>理制度体系，推动学校实验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实训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室安全管理更加规范，有利于消除实验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实训</w:t>
      </w:r>
      <w:r>
        <w:rPr>
          <w:rFonts w:eastAsia="仿宋_GB2312" w:hint="eastAsia"/>
          <w:sz w:val="32"/>
          <w:szCs w:val="32"/>
        </w:rPr>
        <w:t>）</w:t>
      </w:r>
      <w:proofErr w:type="gramStart"/>
      <w:r>
        <w:rPr>
          <w:rFonts w:eastAsia="仿宋_GB2312" w:hint="eastAsia"/>
          <w:sz w:val="32"/>
          <w:szCs w:val="32"/>
        </w:rPr>
        <w:t>室安全</w:t>
      </w:r>
      <w:proofErr w:type="gramEnd"/>
      <w:r>
        <w:rPr>
          <w:rFonts w:eastAsia="仿宋_GB2312" w:hint="eastAsia"/>
          <w:sz w:val="32"/>
          <w:szCs w:val="32"/>
        </w:rPr>
        <w:t>隐患，杜绝安全事故的发生，持续筑牢学校</w:t>
      </w:r>
      <w:r>
        <w:rPr>
          <w:rFonts w:eastAsia="仿宋_GB2312" w:hint="eastAsia"/>
          <w:sz w:val="32"/>
          <w:szCs w:val="32"/>
        </w:rPr>
        <w:t>5A</w:t>
      </w:r>
      <w:r>
        <w:rPr>
          <w:rFonts w:eastAsia="仿宋_GB2312" w:hint="eastAsia"/>
          <w:sz w:val="32"/>
          <w:szCs w:val="32"/>
        </w:rPr>
        <w:t>级平安校园建设成果。</w:t>
      </w:r>
    </w:p>
    <w:p w:rsidR="00EA7F0B" w:rsidRDefault="00EA7F0B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EA7F0B" w:rsidRDefault="00EA7F0B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EA7F0B" w:rsidRDefault="00EA7F0B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EA7F0B" w:rsidRDefault="00273424">
      <w:pPr>
        <w:spacing w:line="560" w:lineRule="exact"/>
        <w:ind w:firstLineChars="200" w:firstLine="600"/>
        <w:jc w:val="left"/>
        <w:rPr>
          <w:rFonts w:eastAsia="仿宋_GB2312"/>
          <w:sz w:val="32"/>
          <w:szCs w:val="32"/>
        </w:rPr>
      </w:pPr>
      <w:r>
        <w:rPr>
          <w:rFonts w:eastAsia="仿宋" w:hint="eastAsia"/>
          <w:sz w:val="30"/>
          <w:szCs w:val="30"/>
        </w:rPr>
        <w:t xml:space="preserve">                                     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实训管理处</w:t>
      </w:r>
    </w:p>
    <w:p w:rsidR="00EA7F0B" w:rsidRDefault="00273424">
      <w:pPr>
        <w:spacing w:line="560" w:lineRule="exact"/>
        <w:ind w:firstLineChars="1900" w:firstLine="608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日</w:t>
      </w:r>
    </w:p>
    <w:p w:rsidR="00EA7F0B" w:rsidRDefault="00EA7F0B">
      <w:pPr>
        <w:pStyle w:val="a6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EA7F0B" w:rsidRDefault="00EA7F0B">
      <w:pPr>
        <w:pStyle w:val="a6"/>
        <w:rPr>
          <w:rFonts w:ascii="仿宋" w:eastAsia="仿宋" w:hAnsi="仿宋" w:cs="仿宋"/>
          <w:sz w:val="30"/>
          <w:szCs w:val="30"/>
        </w:rPr>
      </w:pPr>
    </w:p>
    <w:p w:rsidR="00EA7F0B" w:rsidRDefault="00EA7F0B">
      <w:pPr>
        <w:pStyle w:val="a6"/>
        <w:rPr>
          <w:rFonts w:ascii="仿宋" w:eastAsia="仿宋" w:hAnsi="仿宋" w:cs="仿宋"/>
          <w:sz w:val="30"/>
          <w:szCs w:val="30"/>
        </w:rPr>
      </w:pPr>
    </w:p>
    <w:p w:rsidR="00EA7F0B" w:rsidRDefault="00EA7F0B">
      <w:pPr>
        <w:pStyle w:val="a6"/>
        <w:rPr>
          <w:rFonts w:ascii="仿宋" w:eastAsia="仿宋" w:hAnsi="仿宋" w:cs="仿宋"/>
          <w:sz w:val="30"/>
          <w:szCs w:val="30"/>
        </w:rPr>
      </w:pPr>
    </w:p>
    <w:p w:rsidR="00EA7F0B" w:rsidRDefault="00EA7F0B">
      <w:pPr>
        <w:pStyle w:val="a6"/>
        <w:rPr>
          <w:rFonts w:ascii="仿宋" w:eastAsia="仿宋" w:hAnsi="仿宋" w:cs="仿宋"/>
          <w:sz w:val="30"/>
          <w:szCs w:val="30"/>
        </w:rPr>
      </w:pPr>
    </w:p>
    <w:p w:rsidR="00EA7F0B" w:rsidRDefault="00EA7F0B">
      <w:pPr>
        <w:pStyle w:val="a6"/>
        <w:rPr>
          <w:rFonts w:ascii="仿宋" w:eastAsia="仿宋" w:hAnsi="仿宋" w:cs="仿宋"/>
          <w:sz w:val="30"/>
          <w:szCs w:val="30"/>
        </w:rPr>
      </w:pPr>
    </w:p>
    <w:p w:rsidR="00EA7F0B" w:rsidRDefault="00EA7F0B">
      <w:pPr>
        <w:pStyle w:val="a6"/>
        <w:rPr>
          <w:rFonts w:ascii="仿宋" w:eastAsia="仿宋" w:hAnsi="仿宋" w:cs="仿宋"/>
          <w:sz w:val="30"/>
          <w:szCs w:val="30"/>
        </w:rPr>
      </w:pPr>
    </w:p>
    <w:p w:rsidR="00EA7F0B" w:rsidRDefault="00EA7F0B">
      <w:pPr>
        <w:pStyle w:val="a6"/>
        <w:rPr>
          <w:rFonts w:ascii="仿宋" w:eastAsia="仿宋" w:hAnsi="仿宋" w:cs="仿宋"/>
          <w:sz w:val="30"/>
          <w:szCs w:val="30"/>
        </w:rPr>
      </w:pPr>
    </w:p>
    <w:p w:rsidR="00EA7F0B" w:rsidRDefault="00EA7F0B">
      <w:pPr>
        <w:pStyle w:val="a6"/>
        <w:rPr>
          <w:rFonts w:ascii="仿宋" w:eastAsia="仿宋" w:hAnsi="仿宋" w:cs="仿宋"/>
          <w:sz w:val="30"/>
          <w:szCs w:val="30"/>
        </w:rPr>
      </w:pPr>
    </w:p>
    <w:p w:rsidR="00EA7F0B" w:rsidRDefault="00EA7F0B">
      <w:pPr>
        <w:pStyle w:val="a6"/>
        <w:rPr>
          <w:rFonts w:ascii="仿宋" w:eastAsia="仿宋" w:hAnsi="仿宋" w:cs="仿宋"/>
          <w:sz w:val="30"/>
          <w:szCs w:val="30"/>
        </w:rPr>
      </w:pPr>
    </w:p>
    <w:p w:rsidR="00EA7F0B" w:rsidRDefault="00EA7F0B">
      <w:pPr>
        <w:pStyle w:val="a6"/>
        <w:rPr>
          <w:rFonts w:ascii="仿宋" w:eastAsia="仿宋" w:hAnsi="仿宋" w:cs="仿宋"/>
          <w:sz w:val="30"/>
          <w:szCs w:val="30"/>
        </w:rPr>
      </w:pPr>
    </w:p>
    <w:p w:rsidR="00EA7F0B" w:rsidRDefault="00EA7F0B">
      <w:pPr>
        <w:pStyle w:val="a6"/>
        <w:rPr>
          <w:rFonts w:ascii="仿宋" w:eastAsia="仿宋" w:hAnsi="仿宋" w:cs="仿宋"/>
          <w:sz w:val="30"/>
          <w:szCs w:val="30"/>
        </w:rPr>
      </w:pPr>
    </w:p>
    <w:p w:rsidR="00EA7F0B" w:rsidRDefault="00EA7F0B">
      <w:pPr>
        <w:pStyle w:val="a6"/>
        <w:rPr>
          <w:rFonts w:ascii="仿宋" w:eastAsia="仿宋" w:hAnsi="仿宋" w:cs="仿宋"/>
          <w:sz w:val="30"/>
          <w:szCs w:val="30"/>
        </w:rPr>
      </w:pPr>
    </w:p>
    <w:p w:rsidR="00EA7F0B" w:rsidRDefault="00273424">
      <w:pPr>
        <w:spacing w:line="600" w:lineRule="exact"/>
        <w:jc w:val="center"/>
        <w:rPr>
          <w:rFonts w:ascii="方正小标宋简体" w:eastAsia="方正小标宋简体"/>
          <w:color w:val="000000"/>
          <w:w w:val="95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w w:val="95"/>
          <w:sz w:val="44"/>
          <w:szCs w:val="44"/>
        </w:rPr>
        <w:lastRenderedPageBreak/>
        <w:t>湖州职业技术学院</w:t>
      </w:r>
    </w:p>
    <w:p w:rsidR="00EA7F0B" w:rsidRDefault="00273424">
      <w:pPr>
        <w:spacing w:line="600" w:lineRule="exact"/>
        <w:jc w:val="center"/>
        <w:rPr>
          <w:rFonts w:ascii="方正小标宋简体" w:eastAsia="方正小标宋简体"/>
          <w:color w:val="000000"/>
          <w:w w:val="95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w w:val="95"/>
          <w:sz w:val="44"/>
          <w:szCs w:val="44"/>
        </w:rPr>
        <w:t>实验（实训）室</w:t>
      </w:r>
      <w:r>
        <w:rPr>
          <w:rFonts w:ascii="方正小标宋简体" w:eastAsia="方正小标宋简体" w:hint="eastAsia"/>
          <w:color w:val="000000"/>
          <w:w w:val="95"/>
          <w:sz w:val="44"/>
          <w:szCs w:val="44"/>
        </w:rPr>
        <w:t>安全管理办法</w:t>
      </w:r>
    </w:p>
    <w:p w:rsidR="00EA7F0B" w:rsidRDefault="00EA7F0B"/>
    <w:p w:rsidR="00EA7F0B" w:rsidRDefault="00273424">
      <w:pPr>
        <w:spacing w:line="560" w:lineRule="exact"/>
        <w:jc w:val="center"/>
        <w:rPr>
          <w:rFonts w:ascii="黑体" w:eastAsia="黑体" w:hAnsi="黑体" w:cs="仿宋"/>
          <w:color w:val="000000"/>
          <w:sz w:val="32"/>
        </w:rPr>
      </w:pPr>
      <w:r>
        <w:rPr>
          <w:rFonts w:ascii="黑体" w:eastAsia="黑体" w:hAnsi="黑体" w:cs="仿宋" w:hint="eastAsia"/>
          <w:color w:val="000000"/>
          <w:sz w:val="32"/>
        </w:rPr>
        <w:t>第一章</w:t>
      </w:r>
      <w:r>
        <w:rPr>
          <w:rFonts w:ascii="黑体" w:eastAsia="黑体" w:hAnsi="黑体" w:cs="仿宋" w:hint="eastAsia"/>
          <w:color w:val="000000"/>
          <w:sz w:val="32"/>
        </w:rPr>
        <w:t xml:space="preserve">  </w:t>
      </w:r>
      <w:r>
        <w:rPr>
          <w:rFonts w:ascii="黑体" w:eastAsia="黑体" w:hAnsi="黑体" w:cs="仿宋" w:hint="eastAsia"/>
          <w:color w:val="000000"/>
          <w:sz w:val="32"/>
        </w:rPr>
        <w:t>总</w:t>
      </w:r>
      <w:r>
        <w:rPr>
          <w:rFonts w:ascii="黑体" w:eastAsia="黑体" w:hAnsi="黑体" w:cs="仿宋" w:hint="eastAsia"/>
          <w:color w:val="000000"/>
          <w:sz w:val="32"/>
        </w:rPr>
        <w:t xml:space="preserve">  </w:t>
      </w:r>
      <w:r>
        <w:rPr>
          <w:rFonts w:ascii="黑体" w:eastAsia="黑体" w:hAnsi="黑体" w:cs="仿宋" w:hint="eastAsia"/>
          <w:color w:val="000000"/>
          <w:sz w:val="32"/>
        </w:rPr>
        <w:t>则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> </w:t>
      </w:r>
      <w:r>
        <w:rPr>
          <w:rFonts w:eastAsia="仿宋_GB2312"/>
          <w:sz w:val="32"/>
          <w:szCs w:val="32"/>
        </w:rPr>
        <w:t>为切实加强学校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安全管理工作，确保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工作人员及学生的人身安全，维护教学、科研工作正常运行，防止安全事故发生，根据《教育部关于加强高校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安全工作的意见》、《高等学校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安全规范》等文件要求，特制定本办法。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> </w:t>
      </w:r>
      <w:r>
        <w:rPr>
          <w:rFonts w:eastAsia="仿宋_GB2312"/>
          <w:sz w:val="32"/>
          <w:szCs w:val="32"/>
        </w:rPr>
        <w:t>学校贯彻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以人为本、安全第一、预防为主、综合治理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的方针，根据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谁使用、谁负责，谁主管、谁负责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的原则，全面落实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安全管理责任体系，建立健全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安全管理长效机制，实现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安全</w:t>
      </w:r>
      <w:proofErr w:type="gramEnd"/>
      <w:r>
        <w:rPr>
          <w:rFonts w:eastAsia="仿宋_GB2312"/>
          <w:sz w:val="32"/>
          <w:szCs w:val="32"/>
        </w:rPr>
        <w:t>工作的常态化管理。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> </w:t>
      </w:r>
      <w:r>
        <w:rPr>
          <w:rFonts w:eastAsia="仿宋_GB2312"/>
          <w:sz w:val="32"/>
          <w:szCs w:val="32"/>
        </w:rPr>
        <w:t>本办法适用于学校范围内开展教学、实训、科研工作的各级各类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> </w:t>
      </w:r>
      <w:r>
        <w:rPr>
          <w:rFonts w:eastAsia="仿宋_GB2312"/>
          <w:sz w:val="32"/>
          <w:szCs w:val="32"/>
        </w:rPr>
        <w:t>学校实行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分类、分级管理制度。按照学校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实际情况，根据涉及的安全责任属性和范围不同，所属专业（群）类别及危险源类别等，对全校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进行分类、分级管理。</w:t>
      </w:r>
    </w:p>
    <w:p w:rsidR="00EA7F0B" w:rsidRDefault="00273424">
      <w:pPr>
        <w:spacing w:line="560" w:lineRule="exact"/>
        <w:jc w:val="center"/>
        <w:rPr>
          <w:rFonts w:ascii="黑体" w:eastAsia="黑体" w:hAnsi="黑体" w:cs="仿宋"/>
          <w:color w:val="000000"/>
          <w:sz w:val="32"/>
        </w:rPr>
      </w:pPr>
      <w:r>
        <w:rPr>
          <w:rFonts w:ascii="黑体" w:eastAsia="黑体" w:hAnsi="黑体" w:cs="仿宋" w:hint="eastAsia"/>
          <w:color w:val="000000"/>
          <w:sz w:val="32"/>
        </w:rPr>
        <w:t>第二章</w:t>
      </w:r>
      <w:r>
        <w:rPr>
          <w:rFonts w:ascii="黑体" w:eastAsia="黑体" w:hAnsi="黑体" w:cs="仿宋"/>
          <w:color w:val="000000"/>
          <w:sz w:val="32"/>
        </w:rPr>
        <w:t xml:space="preserve"> </w:t>
      </w:r>
      <w:r>
        <w:rPr>
          <w:rFonts w:ascii="黑体" w:eastAsia="黑体" w:hAnsi="黑体" w:cs="仿宋" w:hint="eastAsia"/>
          <w:color w:val="000000"/>
          <w:sz w:val="32"/>
        </w:rPr>
        <w:t xml:space="preserve"> </w:t>
      </w:r>
      <w:r>
        <w:rPr>
          <w:rFonts w:ascii="黑体" w:eastAsia="黑体" w:hAnsi="黑体" w:cs="仿宋"/>
          <w:color w:val="000000"/>
          <w:sz w:val="32"/>
        </w:rPr>
        <w:t>安全管理责任体系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第五条</w:t>
      </w:r>
      <w:r>
        <w:rPr>
          <w:rFonts w:eastAsia="仿宋_GB2312"/>
          <w:sz w:val="32"/>
          <w:szCs w:val="32"/>
        </w:rPr>
        <w:t> </w:t>
      </w:r>
      <w:r>
        <w:rPr>
          <w:rFonts w:eastAsia="仿宋_GB2312"/>
          <w:sz w:val="32"/>
          <w:szCs w:val="32"/>
        </w:rPr>
        <w:t>学校明确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党政同责、一岗双责、齐抓共管、失职追责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责任制。党政主要负责人是第一责任人，分管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lastRenderedPageBreak/>
        <w:t>室</w:t>
      </w:r>
      <w:r>
        <w:rPr>
          <w:rFonts w:eastAsia="仿宋_GB2312"/>
          <w:sz w:val="32"/>
          <w:szCs w:val="32"/>
        </w:rPr>
        <w:t>工作的校领导是主要领导责任人，其他校领导在分管工作</w:t>
      </w:r>
      <w:r>
        <w:rPr>
          <w:rFonts w:eastAsia="仿宋_GB2312"/>
          <w:sz w:val="32"/>
          <w:szCs w:val="32"/>
        </w:rPr>
        <w:t>领域</w:t>
      </w:r>
      <w:r>
        <w:rPr>
          <w:rFonts w:eastAsia="仿宋_GB2312"/>
          <w:sz w:val="32"/>
          <w:szCs w:val="32"/>
        </w:rPr>
        <w:t>内对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安全</w:t>
      </w:r>
      <w:proofErr w:type="gramEnd"/>
      <w:r>
        <w:rPr>
          <w:rFonts w:eastAsia="仿宋_GB2312"/>
          <w:sz w:val="32"/>
          <w:szCs w:val="32"/>
        </w:rPr>
        <w:t>工作负有支持、监督和指导</w:t>
      </w:r>
      <w:r>
        <w:rPr>
          <w:rFonts w:eastAsia="仿宋_GB2312"/>
          <w:sz w:val="32"/>
          <w:szCs w:val="32"/>
        </w:rPr>
        <w:t>责任</w:t>
      </w:r>
      <w:r>
        <w:rPr>
          <w:rFonts w:eastAsia="仿宋_GB2312"/>
          <w:sz w:val="32"/>
          <w:szCs w:val="32"/>
        </w:rPr>
        <w:t>，实验实</w:t>
      </w:r>
      <w:proofErr w:type="gramStart"/>
      <w:r>
        <w:rPr>
          <w:rFonts w:eastAsia="仿宋_GB2312"/>
          <w:sz w:val="32"/>
          <w:szCs w:val="32"/>
        </w:rPr>
        <w:t>训管理</w:t>
      </w:r>
      <w:proofErr w:type="gramEnd"/>
      <w:r>
        <w:rPr>
          <w:rFonts w:eastAsia="仿宋_GB2312"/>
          <w:sz w:val="32"/>
          <w:szCs w:val="32"/>
        </w:rPr>
        <w:t>部门负责人为直接责任人。各</w:t>
      </w:r>
      <w:r>
        <w:rPr>
          <w:rFonts w:eastAsia="仿宋_GB2312"/>
          <w:sz w:val="32"/>
          <w:szCs w:val="32"/>
        </w:rPr>
        <w:t>二级学院</w:t>
      </w:r>
      <w:r>
        <w:rPr>
          <w:rFonts w:eastAsia="仿宋_GB2312"/>
          <w:sz w:val="32"/>
          <w:szCs w:val="32"/>
        </w:rPr>
        <w:t>党政负责人是</w:t>
      </w:r>
      <w:r>
        <w:rPr>
          <w:rFonts w:eastAsia="仿宋_GB2312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安全</w:t>
      </w:r>
      <w:proofErr w:type="gramEnd"/>
      <w:r>
        <w:rPr>
          <w:rFonts w:eastAsia="仿宋_GB2312"/>
          <w:sz w:val="32"/>
          <w:szCs w:val="32"/>
        </w:rPr>
        <w:t>工作的第一责任人，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负责人是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安全</w:t>
      </w:r>
      <w:proofErr w:type="gramEnd"/>
      <w:r>
        <w:rPr>
          <w:rFonts w:eastAsia="仿宋_GB2312"/>
          <w:sz w:val="32"/>
          <w:szCs w:val="32"/>
        </w:rPr>
        <w:t>工作直接责任人。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第六条</w:t>
      </w:r>
      <w:r>
        <w:rPr>
          <w:rFonts w:eastAsia="仿宋_GB2312"/>
          <w:sz w:val="32"/>
          <w:szCs w:val="32"/>
        </w:rPr>
        <w:t> </w:t>
      </w:r>
      <w:r>
        <w:rPr>
          <w:rFonts w:eastAsia="仿宋_GB2312"/>
          <w:color w:val="000000"/>
          <w:sz w:val="32"/>
          <w:szCs w:val="32"/>
        </w:rPr>
        <w:t>学校成立由分管教学副校长、分管安全保卫副校长任双组长，实</w:t>
      </w:r>
      <w:proofErr w:type="gramStart"/>
      <w:r>
        <w:rPr>
          <w:rFonts w:eastAsia="仿宋_GB2312"/>
          <w:color w:val="000000"/>
          <w:sz w:val="32"/>
          <w:szCs w:val="32"/>
        </w:rPr>
        <w:t>训管理</w:t>
      </w:r>
      <w:proofErr w:type="gramEnd"/>
      <w:r>
        <w:rPr>
          <w:rFonts w:eastAsia="仿宋_GB2312"/>
          <w:color w:val="000000"/>
          <w:sz w:val="32"/>
          <w:szCs w:val="32"/>
        </w:rPr>
        <w:t>部门、教学管理部门、安全保卫部门、学生管理部门、校园建设部门、各教学单位主要负责人为成员的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安全管理工作小组。</w:t>
      </w:r>
      <w:r>
        <w:rPr>
          <w:rFonts w:eastAsia="仿宋_GB2312"/>
          <w:sz w:val="32"/>
          <w:szCs w:val="32"/>
        </w:rPr>
        <w:t>建立学校、二级单位、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三级安全管理责任体系，逐级签订安全责任书，层层落实安全责任。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第七条</w:t>
      </w:r>
      <w:r>
        <w:rPr>
          <w:rFonts w:eastAsia="仿宋_GB2312"/>
          <w:sz w:val="32"/>
          <w:szCs w:val="32"/>
        </w:rPr>
        <w:t> </w:t>
      </w:r>
      <w:r>
        <w:rPr>
          <w:rFonts w:eastAsia="仿宋_GB2312"/>
          <w:sz w:val="32"/>
          <w:szCs w:val="32"/>
        </w:rPr>
        <w:t>部门职责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（一）实验实</w:t>
      </w:r>
      <w:proofErr w:type="gramStart"/>
      <w:r>
        <w:rPr>
          <w:rFonts w:eastAsia="仿宋_GB2312"/>
          <w:color w:val="000000"/>
          <w:sz w:val="32"/>
          <w:szCs w:val="32"/>
        </w:rPr>
        <w:t>训管理</w:t>
      </w:r>
      <w:proofErr w:type="gramEnd"/>
      <w:r>
        <w:rPr>
          <w:rFonts w:eastAsia="仿宋_GB2312"/>
          <w:color w:val="000000"/>
          <w:sz w:val="32"/>
          <w:szCs w:val="32"/>
        </w:rPr>
        <w:t>部门是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工作的主要职能部门。其主要职责是：负责制定全校性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安全管理规章制度，及时传达上级部门的有关文件；指导、督查、协调各二级</w:t>
      </w:r>
      <w:r>
        <w:rPr>
          <w:rFonts w:eastAsia="仿宋_GB2312"/>
          <w:color w:val="000000"/>
          <w:sz w:val="32"/>
          <w:szCs w:val="32"/>
        </w:rPr>
        <w:t>学院</w:t>
      </w:r>
      <w:r>
        <w:rPr>
          <w:rFonts w:eastAsia="仿宋_GB2312"/>
          <w:color w:val="000000"/>
          <w:sz w:val="32"/>
          <w:szCs w:val="32"/>
        </w:rPr>
        <w:t>做好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安全教育培训和安全管理工作。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（二）安全保卫部门负责对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安全管理工作进行指导、监督，共同参与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的消防、管制</w:t>
      </w:r>
      <w:proofErr w:type="gramStart"/>
      <w:r>
        <w:rPr>
          <w:rFonts w:eastAsia="仿宋_GB2312"/>
          <w:color w:val="000000"/>
          <w:sz w:val="32"/>
          <w:szCs w:val="32"/>
        </w:rPr>
        <w:t>类危化品</w:t>
      </w:r>
      <w:proofErr w:type="gramEnd"/>
      <w:r>
        <w:rPr>
          <w:rFonts w:eastAsia="仿宋_GB2312"/>
          <w:color w:val="000000"/>
          <w:sz w:val="32"/>
          <w:szCs w:val="32"/>
        </w:rPr>
        <w:t>等安全管理与检查整改工作。协助开展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相关培训教育活动，会同实验实</w:t>
      </w:r>
      <w:proofErr w:type="gramStart"/>
      <w:r>
        <w:rPr>
          <w:rFonts w:eastAsia="仿宋_GB2312"/>
          <w:color w:val="000000"/>
          <w:sz w:val="32"/>
          <w:szCs w:val="32"/>
        </w:rPr>
        <w:t>训管理</w:t>
      </w:r>
      <w:proofErr w:type="gramEnd"/>
      <w:r>
        <w:rPr>
          <w:rFonts w:eastAsia="仿宋_GB2312"/>
          <w:color w:val="000000"/>
          <w:sz w:val="32"/>
          <w:szCs w:val="32"/>
        </w:rPr>
        <w:t>部门开展实验室安全检查及隐患整改工作，协同相关部门对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责任事故进行调查和责任认定等。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（三）教学管理部门负责推进相关教学单位对实</w:t>
      </w:r>
      <w:proofErr w:type="gramStart"/>
      <w:r>
        <w:rPr>
          <w:rFonts w:eastAsia="仿宋_GB2312"/>
          <w:color w:val="000000"/>
          <w:sz w:val="32"/>
          <w:szCs w:val="32"/>
        </w:rPr>
        <w:t>训教学</w:t>
      </w:r>
      <w:proofErr w:type="gramEnd"/>
      <w:r>
        <w:rPr>
          <w:rFonts w:eastAsia="仿宋_GB2312"/>
          <w:color w:val="000000"/>
          <w:sz w:val="32"/>
          <w:szCs w:val="32"/>
        </w:rPr>
        <w:t>项目潜在安全风险开展评估，将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课程建设纳入学校整体课程建设计划，将安全操作规程及注意事项列入实训课程教学大纲，在教学检查、工作考核、教学管理等过程中体现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方面的要求，将教学过程中涉及师生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的事项作为教学评估与监督的一项重要指标。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（四）学生管理部门协助开展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准</w:t>
      </w:r>
      <w:r>
        <w:rPr>
          <w:rFonts w:eastAsia="仿宋_GB2312"/>
          <w:color w:val="000000"/>
          <w:sz w:val="32"/>
          <w:szCs w:val="32"/>
        </w:rPr>
        <w:t>入制的实施工作，配合学校相关安全管理部门开展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培训教育及应急演练活动。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（五）校园建设部门协助实验实</w:t>
      </w:r>
      <w:proofErr w:type="gramStart"/>
      <w:r>
        <w:rPr>
          <w:rFonts w:eastAsia="仿宋_GB2312"/>
          <w:color w:val="000000"/>
          <w:sz w:val="32"/>
          <w:szCs w:val="32"/>
        </w:rPr>
        <w:t>训管理</w:t>
      </w:r>
      <w:proofErr w:type="gramEnd"/>
      <w:r>
        <w:rPr>
          <w:rFonts w:eastAsia="仿宋_GB2312"/>
          <w:color w:val="000000"/>
          <w:sz w:val="32"/>
          <w:szCs w:val="32"/>
        </w:rPr>
        <w:t>部门对新建或改建的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/>
          <w:color w:val="000000"/>
          <w:sz w:val="32"/>
          <w:szCs w:val="32"/>
        </w:rPr>
        <w:t>(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/>
          <w:color w:val="000000"/>
          <w:sz w:val="32"/>
          <w:szCs w:val="32"/>
        </w:rPr>
        <w:t>)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用水、用电等相关基础设施的建设安全工作负责。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（六）各</w:t>
      </w:r>
      <w:r>
        <w:rPr>
          <w:rFonts w:eastAsia="仿宋_GB2312"/>
          <w:color w:val="000000"/>
          <w:sz w:val="32"/>
          <w:szCs w:val="32"/>
        </w:rPr>
        <w:t>二级学院</w:t>
      </w:r>
      <w:r>
        <w:rPr>
          <w:rFonts w:eastAsia="仿宋_GB2312"/>
          <w:color w:val="000000"/>
          <w:sz w:val="32"/>
          <w:szCs w:val="32"/>
        </w:rPr>
        <w:t>负责本</w:t>
      </w:r>
      <w:r>
        <w:rPr>
          <w:rFonts w:eastAsia="仿宋_GB2312"/>
          <w:color w:val="000000"/>
          <w:sz w:val="32"/>
          <w:szCs w:val="32"/>
        </w:rPr>
        <w:t>学院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安全管理具体工作；组织并落实本</w:t>
      </w:r>
      <w:r>
        <w:rPr>
          <w:rFonts w:eastAsia="仿宋_GB2312"/>
          <w:color w:val="000000"/>
          <w:sz w:val="32"/>
          <w:szCs w:val="32"/>
        </w:rPr>
        <w:t>学院</w:t>
      </w:r>
      <w:r>
        <w:rPr>
          <w:rFonts w:eastAsia="仿宋_GB2312"/>
          <w:color w:val="000000"/>
          <w:sz w:val="32"/>
          <w:szCs w:val="32"/>
        </w:rPr>
        <w:t>的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培训工作，定期开展专业安全培训活动，开展结合专业特点的应急演练活动；全面落实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准入制。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责任人职责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校领导职责。学校党委书记、院长是学校安全工作的第一责任人，对学校安全工作全面负责。其主要职责是：落实党和国家有关安全生产工作的方针、政策与法律、法规，提出学校安全教学工作总体要求；分管校领导主要职责是：组织落实上级布置的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工作任务；部署并组织监督、检查学校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工作。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（二）部门管理人员职责。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实验实</w:t>
      </w:r>
      <w:proofErr w:type="gramStart"/>
      <w:r>
        <w:rPr>
          <w:rFonts w:eastAsia="仿宋_GB2312"/>
          <w:color w:val="000000"/>
          <w:sz w:val="32"/>
          <w:szCs w:val="32"/>
        </w:rPr>
        <w:t>训管理</w:t>
      </w:r>
      <w:proofErr w:type="gramEnd"/>
      <w:r>
        <w:rPr>
          <w:rFonts w:eastAsia="仿宋_GB2312"/>
          <w:color w:val="000000"/>
          <w:sz w:val="32"/>
          <w:szCs w:val="32"/>
        </w:rPr>
        <w:t>部门的正职领导是本部门职责范围内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工作的第一责任人，落实学校的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工作任务，拟定并执行学校的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工作计划、规章制度以及相关文件</w:t>
      </w:r>
      <w:r>
        <w:rPr>
          <w:rFonts w:eastAsia="仿宋_GB2312"/>
          <w:color w:val="000000"/>
          <w:sz w:val="32"/>
          <w:szCs w:val="32"/>
        </w:rPr>
        <w:t>，开展学校的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安全检查工作，制定学校的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队伍建设规划，协助二级学院配备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安全管理人员。部门副职协助正职落实相关工作，部门其他管理人员负责宣传贯彻国家有关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法律、法规、方针政策和学校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规章制度，并对执行情况进行监督检查。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（三）各二级学院管理人员职责。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各二级学院党政正职领导是本学院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)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工作第一责任人，对本学院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工作的组织领导和监督管理全面负责。各二级学院分管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工作的副职领导对本学院的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工作负主要领导责任。二级学院分管其他工作的副职领导对各自分管工作范围内的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工作实施监督管理，负领导责任。二级学院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安全管理人员的职责为贯彻执行上级有关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的规章制度，落实学校、</w:t>
      </w:r>
      <w:r>
        <w:rPr>
          <w:rFonts w:eastAsia="仿宋_GB2312"/>
          <w:color w:val="000000"/>
          <w:sz w:val="32"/>
          <w:szCs w:val="32"/>
        </w:rPr>
        <w:t>各</w:t>
      </w:r>
      <w:r>
        <w:rPr>
          <w:rFonts w:eastAsia="仿宋_GB2312"/>
          <w:color w:val="000000"/>
          <w:sz w:val="32"/>
          <w:szCs w:val="32"/>
        </w:rPr>
        <w:t>有关单位</w:t>
      </w:r>
      <w:r>
        <w:rPr>
          <w:rFonts w:eastAsia="仿宋_GB2312"/>
          <w:color w:val="000000"/>
          <w:sz w:val="32"/>
          <w:szCs w:val="32"/>
        </w:rPr>
        <w:t>布置的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工作，并负责监督检查实施情况。</w:t>
      </w:r>
    </w:p>
    <w:p w:rsidR="00EA7F0B" w:rsidRDefault="00273424">
      <w:pPr>
        <w:numPr>
          <w:ilvl w:val="0"/>
          <w:numId w:val="1"/>
        </w:num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实</w:t>
      </w:r>
      <w:proofErr w:type="gramStart"/>
      <w:r>
        <w:rPr>
          <w:rFonts w:eastAsia="仿宋_GB2312"/>
          <w:color w:val="000000"/>
          <w:sz w:val="32"/>
          <w:szCs w:val="32"/>
        </w:rPr>
        <w:t>训指导</w:t>
      </w:r>
      <w:proofErr w:type="gramEnd"/>
      <w:r>
        <w:rPr>
          <w:rFonts w:eastAsia="仿宋_GB2312"/>
          <w:color w:val="000000"/>
          <w:sz w:val="32"/>
          <w:szCs w:val="32"/>
        </w:rPr>
        <w:t>教师职责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树立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安全第一、预防为主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的思想，在实</w:t>
      </w:r>
      <w:proofErr w:type="gramStart"/>
      <w:r>
        <w:rPr>
          <w:rFonts w:eastAsia="仿宋_GB2312"/>
          <w:color w:val="000000"/>
          <w:sz w:val="32"/>
          <w:szCs w:val="32"/>
        </w:rPr>
        <w:t>训教学</w:t>
      </w:r>
      <w:proofErr w:type="gramEnd"/>
      <w:r>
        <w:rPr>
          <w:rFonts w:eastAsia="仿宋_GB2312"/>
          <w:color w:val="000000"/>
          <w:sz w:val="32"/>
          <w:szCs w:val="32"/>
        </w:rPr>
        <w:t>过程中履行</w:t>
      </w:r>
      <w:r>
        <w:rPr>
          <w:rFonts w:eastAsia="仿宋_GB2312"/>
          <w:color w:val="000000"/>
          <w:sz w:val="32"/>
          <w:szCs w:val="32"/>
        </w:rPr>
        <w:lastRenderedPageBreak/>
        <w:t>规定的安全管理职责，对实</w:t>
      </w:r>
      <w:proofErr w:type="gramStart"/>
      <w:r>
        <w:rPr>
          <w:rFonts w:eastAsia="仿宋_GB2312"/>
          <w:color w:val="000000"/>
          <w:sz w:val="32"/>
          <w:szCs w:val="32"/>
        </w:rPr>
        <w:t>训教学行为</w:t>
      </w:r>
      <w:proofErr w:type="gramEnd"/>
      <w:r>
        <w:rPr>
          <w:rFonts w:eastAsia="仿宋_GB2312"/>
          <w:color w:val="000000"/>
          <w:sz w:val="32"/>
          <w:szCs w:val="32"/>
        </w:rPr>
        <w:t>负直接责任；严格遵守规章制度和安全操作规程，实训前要检查设备及配套设施的安全情况，实训后要清理设备和场地，切断电源、气源、水源和关闭门窗等，确保安全后方可离开实训室；一旦发现事故隐患或者其他不安全因素，应立即采取适当措施，消除隐患，并向本</w:t>
      </w:r>
      <w:r>
        <w:rPr>
          <w:rFonts w:eastAsia="仿宋_GB2312"/>
          <w:color w:val="000000"/>
          <w:sz w:val="32"/>
          <w:szCs w:val="32"/>
        </w:rPr>
        <w:t>学院</w:t>
      </w:r>
      <w:r>
        <w:rPr>
          <w:rFonts w:eastAsia="仿宋_GB2312"/>
          <w:color w:val="000000"/>
          <w:sz w:val="32"/>
          <w:szCs w:val="32"/>
        </w:rPr>
        <w:t>安全管理人员或本</w:t>
      </w:r>
      <w:r>
        <w:rPr>
          <w:rFonts w:eastAsia="仿宋_GB2312"/>
          <w:color w:val="000000"/>
          <w:sz w:val="32"/>
          <w:szCs w:val="32"/>
        </w:rPr>
        <w:t>学院</w:t>
      </w:r>
      <w:r>
        <w:rPr>
          <w:rFonts w:eastAsia="仿宋_GB2312"/>
          <w:color w:val="000000"/>
          <w:sz w:val="32"/>
          <w:szCs w:val="32"/>
        </w:rPr>
        <w:t>负责人报告；主动接受安全教育和培训，有较高安全风险或特种作业人员须经培训、考试合格并取得操作资格证书后持证上岗；一旦发生安全事故，应及时报告并保护好现场，积极配合</w:t>
      </w:r>
      <w:r>
        <w:rPr>
          <w:rFonts w:eastAsia="仿宋_GB2312"/>
          <w:color w:val="000000"/>
          <w:sz w:val="32"/>
          <w:szCs w:val="32"/>
        </w:rPr>
        <w:t>事故原因调查。</w:t>
      </w:r>
    </w:p>
    <w:p w:rsidR="00EA7F0B" w:rsidRDefault="00273424">
      <w:pPr>
        <w:spacing w:line="560" w:lineRule="exact"/>
        <w:jc w:val="center"/>
        <w:rPr>
          <w:rFonts w:ascii="黑体" w:eastAsia="黑体" w:hAnsi="黑体" w:cs="仿宋"/>
          <w:color w:val="000000"/>
          <w:sz w:val="32"/>
        </w:rPr>
      </w:pPr>
      <w:r>
        <w:rPr>
          <w:rFonts w:ascii="黑体" w:eastAsia="黑体" w:hAnsi="黑体" w:cs="仿宋" w:hint="eastAsia"/>
          <w:color w:val="000000"/>
          <w:sz w:val="32"/>
        </w:rPr>
        <w:t>第三章</w:t>
      </w:r>
      <w:r>
        <w:rPr>
          <w:rFonts w:ascii="黑体" w:eastAsia="黑体" w:hAnsi="黑体" w:cs="仿宋"/>
          <w:color w:val="000000"/>
          <w:sz w:val="32"/>
        </w:rPr>
        <w:t xml:space="preserve"> </w:t>
      </w:r>
      <w:r>
        <w:rPr>
          <w:rFonts w:ascii="黑体" w:eastAsia="黑体" w:hAnsi="黑体" w:cs="仿宋" w:hint="eastAsia"/>
          <w:color w:val="000000"/>
          <w:sz w:val="32"/>
        </w:rPr>
        <w:t xml:space="preserve"> </w:t>
      </w:r>
      <w:r>
        <w:rPr>
          <w:rFonts w:ascii="黑体" w:eastAsia="黑体" w:hAnsi="黑体" w:cs="仿宋"/>
          <w:color w:val="000000"/>
          <w:sz w:val="32"/>
        </w:rPr>
        <w:t>安全管理主要内容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> 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安全管理的主要内容包括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环境</w:t>
      </w:r>
      <w:proofErr w:type="gramEnd"/>
      <w:r>
        <w:rPr>
          <w:rFonts w:eastAsia="仿宋_GB2312"/>
          <w:color w:val="000000"/>
          <w:sz w:val="32"/>
          <w:szCs w:val="32"/>
        </w:rPr>
        <w:t>安全管理、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准入与教育、仪器设备安全管理、水电气安全管理、危险化学品安全管理、废弃物安全管理、消防安全管理以及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防护等。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环境</w:t>
      </w:r>
      <w:proofErr w:type="gramEnd"/>
      <w:r>
        <w:rPr>
          <w:rFonts w:eastAsia="仿宋_GB2312"/>
          <w:color w:val="000000"/>
          <w:sz w:val="32"/>
          <w:szCs w:val="32"/>
        </w:rPr>
        <w:t>安全管理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应张贴安全信息牌，安全管理制度，操作规程，安全告知书和人员准入要求等。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应建立卫生值日制度。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内的仪器设备、材料、工具等物品应分类摆放整齐，及时清理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内外的废旧物品和垃圾，不堆放与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工作无关的物品。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加强环境保护，应选用环境无害的或减少环境危害的实验实</w:t>
      </w:r>
      <w:proofErr w:type="gramStart"/>
      <w:r>
        <w:rPr>
          <w:rFonts w:eastAsia="仿宋_GB2312"/>
          <w:color w:val="000000"/>
          <w:sz w:val="32"/>
          <w:szCs w:val="32"/>
        </w:rPr>
        <w:t>训设备</w:t>
      </w:r>
      <w:proofErr w:type="gramEnd"/>
      <w:r>
        <w:rPr>
          <w:rFonts w:eastAsia="仿宋_GB2312"/>
          <w:color w:val="000000"/>
          <w:sz w:val="32"/>
          <w:szCs w:val="32"/>
        </w:rPr>
        <w:t>及方案，尽可能减少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废弃物的排放。定期</w:t>
      </w:r>
      <w:r>
        <w:rPr>
          <w:rFonts w:eastAsia="仿宋_GB2312"/>
          <w:color w:val="000000"/>
          <w:sz w:val="32"/>
          <w:szCs w:val="32"/>
        </w:rPr>
        <w:lastRenderedPageBreak/>
        <w:t>收集和处理有毒有害废液和废物，处理工作实施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分类收集、定点存放、专人管理、集中处理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的原则。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准入与教育</w:t>
      </w:r>
      <w:r>
        <w:rPr>
          <w:rFonts w:eastAsia="仿宋_GB2312"/>
          <w:color w:val="000000"/>
          <w:sz w:val="32"/>
          <w:szCs w:val="32"/>
        </w:rPr>
        <w:t>管理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</w:t>
      </w:r>
      <w:r>
        <w:rPr>
          <w:rFonts w:eastAsia="仿宋_GB2312"/>
          <w:color w:val="000000"/>
          <w:sz w:val="32"/>
          <w:szCs w:val="32"/>
        </w:rPr>
        <w:t>二级学院</w:t>
      </w:r>
      <w:r>
        <w:rPr>
          <w:rFonts w:eastAsia="仿宋_GB2312"/>
          <w:color w:val="000000"/>
          <w:sz w:val="32"/>
          <w:szCs w:val="32"/>
        </w:rPr>
        <w:t>应根据《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安全教育与准入制</w:t>
      </w:r>
      <w:r>
        <w:rPr>
          <w:rFonts w:eastAsia="仿宋_GB2312"/>
          <w:color w:val="000000"/>
          <w:sz w:val="32"/>
          <w:szCs w:val="32"/>
        </w:rPr>
        <w:t>实施细则</w:t>
      </w:r>
      <w:r>
        <w:rPr>
          <w:rFonts w:eastAsia="仿宋_GB2312"/>
          <w:color w:val="000000"/>
          <w:sz w:val="32"/>
          <w:szCs w:val="32"/>
        </w:rPr>
        <w:t>》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附件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，按照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全员、全程、全面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的要求，结合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/>
          <w:color w:val="000000"/>
          <w:sz w:val="32"/>
          <w:szCs w:val="32"/>
        </w:rPr>
        <w:t>(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/>
          <w:color w:val="000000"/>
          <w:sz w:val="32"/>
          <w:szCs w:val="32"/>
        </w:rPr>
        <w:t>)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特点，创新教育培训形式，宣讲普及安全常识，强化师生安全意识，提高师生安全技能。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（三）危险化学品安全管理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</w:t>
      </w:r>
      <w:r>
        <w:rPr>
          <w:rFonts w:eastAsia="仿宋_GB2312"/>
          <w:color w:val="000000"/>
          <w:sz w:val="32"/>
          <w:szCs w:val="32"/>
        </w:rPr>
        <w:t>二级学院</w:t>
      </w:r>
      <w:r>
        <w:rPr>
          <w:rFonts w:eastAsia="仿宋_GB2312"/>
          <w:color w:val="000000"/>
          <w:sz w:val="32"/>
          <w:szCs w:val="32"/>
        </w:rPr>
        <w:t>在使用危险化学品时，必须严格按照国家法律法规以及《湖州职业技术学院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危化品安全管理办法》执行，加强对所有涉及危险化学品的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在购买、运输、储存、使用、处置等过程的安全监督与管理。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（四）设施设备安全管理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</w:t>
      </w:r>
      <w:r>
        <w:rPr>
          <w:rFonts w:eastAsia="仿宋_GB2312"/>
          <w:color w:val="000000"/>
          <w:sz w:val="32"/>
          <w:szCs w:val="32"/>
        </w:rPr>
        <w:t>二级学院</w:t>
      </w:r>
      <w:r>
        <w:rPr>
          <w:rFonts w:eastAsia="仿宋_GB2312"/>
          <w:color w:val="000000"/>
          <w:sz w:val="32"/>
          <w:szCs w:val="32"/>
        </w:rPr>
        <w:t>要加强各类设施设备的安全管理，定期检查、维护、保养各种设施设备，对存在隐患的设施及时报修，对有故障的设备要及时检修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设备的维护保养和检修等要有记录。对汽车、机床、无人机、电窑、电熨斗等有较大安全风险的设备尤其要加强管理。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</w:t>
      </w:r>
      <w:r>
        <w:rPr>
          <w:rFonts w:eastAsia="仿宋_GB2312"/>
          <w:color w:val="000000"/>
          <w:sz w:val="32"/>
          <w:szCs w:val="32"/>
        </w:rPr>
        <w:t>二级学院</w:t>
      </w:r>
      <w:r>
        <w:rPr>
          <w:rFonts w:eastAsia="仿宋_GB2312"/>
          <w:color w:val="000000"/>
          <w:sz w:val="32"/>
          <w:szCs w:val="32"/>
        </w:rPr>
        <w:t>要加强设备操作人员的业务和安全培训，按照操作规程开展实训教学、科研和服务工作。国家规定的某些特殊设备和岗位需实行上岗证制度。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对于自制自</w:t>
      </w:r>
      <w:proofErr w:type="gramStart"/>
      <w:r>
        <w:rPr>
          <w:rFonts w:eastAsia="仿宋_GB2312"/>
          <w:color w:val="000000"/>
          <w:sz w:val="32"/>
          <w:szCs w:val="32"/>
        </w:rPr>
        <w:t>研</w:t>
      </w:r>
      <w:proofErr w:type="gramEnd"/>
      <w:r>
        <w:rPr>
          <w:rFonts w:eastAsia="仿宋_GB2312"/>
          <w:color w:val="000000"/>
          <w:sz w:val="32"/>
          <w:szCs w:val="32"/>
        </w:rPr>
        <w:t>设备，各</w:t>
      </w:r>
      <w:r>
        <w:rPr>
          <w:rFonts w:eastAsia="仿宋_GB2312"/>
          <w:color w:val="000000"/>
          <w:sz w:val="32"/>
          <w:szCs w:val="32"/>
        </w:rPr>
        <w:t>二级学院</w:t>
      </w:r>
      <w:r>
        <w:rPr>
          <w:rFonts w:eastAsia="仿宋_GB2312"/>
          <w:color w:val="000000"/>
          <w:sz w:val="32"/>
          <w:szCs w:val="32"/>
        </w:rPr>
        <w:t>要充分考虑安全因素，并严</w:t>
      </w:r>
      <w:r>
        <w:rPr>
          <w:rFonts w:eastAsia="仿宋_GB2312"/>
          <w:color w:val="000000"/>
          <w:sz w:val="32"/>
          <w:szCs w:val="32"/>
        </w:rPr>
        <w:lastRenderedPageBreak/>
        <w:t>格按照设计规范和国家相关标准进行设计和制造，防止安全事故的发生。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（五）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水电气安全</w:t>
      </w:r>
      <w:proofErr w:type="gramEnd"/>
      <w:r>
        <w:rPr>
          <w:rFonts w:eastAsia="仿宋_GB2312"/>
          <w:color w:val="000000"/>
          <w:sz w:val="32"/>
          <w:szCs w:val="32"/>
        </w:rPr>
        <w:t>管理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</w:t>
      </w:r>
      <w:r>
        <w:rPr>
          <w:rFonts w:eastAsia="仿宋_GB2312"/>
          <w:color w:val="000000"/>
          <w:sz w:val="32"/>
          <w:szCs w:val="32"/>
        </w:rPr>
        <w:t>二级学院</w:t>
      </w:r>
      <w:r>
        <w:rPr>
          <w:rFonts w:eastAsia="仿宋_GB2312"/>
          <w:color w:val="000000"/>
          <w:sz w:val="32"/>
          <w:szCs w:val="32"/>
        </w:rPr>
        <w:t>必须规范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用电、用水、用气管理，按相关规范安装用电、用水、用气设施和设备，定期对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的电源、水源、气瓶等进行检查，排查安全隐患，落实整改措施，并做好相关记录。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内必须使用空气开关，并配备漏电保护器；电气设备应配备足够用电功率的电气元件和负载电线，不得超负荷用电。电气设备和大型设备须接地良好，对电线老化等隐患应当定期检查并及时排除。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固定</w:t>
      </w:r>
      <w:proofErr w:type="gramEnd"/>
      <w:r>
        <w:rPr>
          <w:rFonts w:eastAsia="仿宋_GB2312"/>
          <w:color w:val="000000"/>
          <w:sz w:val="32"/>
          <w:szCs w:val="32"/>
        </w:rPr>
        <w:t>电源插座未经允许不得拆装、改线，不得乱接、乱拉电线。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严禁使用电加热器具，确因工作需要，必须选择具有足够安全性能的加热设备，并落实安全防范措施，在使用完毕后拔掉插头。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（六）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消防安全管理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学校安全保卫部门负责指导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消防安全工作，各有关单位必须严格按照《湖州职业技术学院消防安全管理规</w:t>
      </w:r>
      <w:r>
        <w:rPr>
          <w:rFonts w:eastAsia="仿宋_GB2312"/>
          <w:color w:val="000000"/>
          <w:sz w:val="32"/>
          <w:szCs w:val="32"/>
        </w:rPr>
        <w:t>定》（</w:t>
      </w:r>
      <w:proofErr w:type="gramStart"/>
      <w:r>
        <w:rPr>
          <w:rFonts w:eastAsia="仿宋_GB2312"/>
          <w:color w:val="000000"/>
          <w:sz w:val="32"/>
          <w:szCs w:val="32"/>
        </w:rPr>
        <w:t>湖职院办</w:t>
      </w:r>
      <w:proofErr w:type="gramEnd"/>
      <w:r>
        <w:rPr>
          <w:rFonts w:eastAsia="仿宋_GB2312"/>
          <w:color w:val="000000"/>
          <w:sz w:val="32"/>
          <w:szCs w:val="32"/>
        </w:rPr>
        <w:t>〔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/>
          <w:color w:val="000000"/>
          <w:sz w:val="32"/>
          <w:szCs w:val="32"/>
        </w:rPr>
        <w:t>21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eastAsia="仿宋_GB2312"/>
          <w:color w:val="000000"/>
          <w:sz w:val="32"/>
          <w:szCs w:val="32"/>
        </w:rPr>
        <w:t>30</w:t>
      </w:r>
      <w:r>
        <w:rPr>
          <w:rFonts w:eastAsia="仿宋_GB2312"/>
          <w:color w:val="000000"/>
          <w:sz w:val="32"/>
          <w:szCs w:val="32"/>
        </w:rPr>
        <w:t>号）和《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消防安全</w:t>
      </w:r>
      <w:r>
        <w:rPr>
          <w:rFonts w:eastAsia="仿宋_GB2312"/>
          <w:color w:val="000000"/>
          <w:sz w:val="32"/>
          <w:szCs w:val="32"/>
        </w:rPr>
        <w:t>管理</w:t>
      </w:r>
      <w:r>
        <w:rPr>
          <w:rFonts w:eastAsia="仿宋_GB2312"/>
          <w:color w:val="000000"/>
          <w:sz w:val="32"/>
          <w:szCs w:val="32"/>
        </w:rPr>
        <w:t>实施细则》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附件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文件要求做好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消防安全工作。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（七）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/>
          <w:color w:val="000000"/>
          <w:sz w:val="32"/>
          <w:szCs w:val="32"/>
        </w:rPr>
        <w:t>(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/>
          <w:color w:val="000000"/>
          <w:sz w:val="32"/>
          <w:szCs w:val="32"/>
        </w:rPr>
        <w:t>)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防护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对压力容器、电气、焊接、高处作业等操作，以及存在振动、噪声、高温、强光闪烁等场所，要制定严格的操作规程，落实相应的安全防护措施。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应根据潜在危险因素配备烟雾报警、监控系统、通风系统、防护罩、绝缘鞋和手套、安全帽、急救箱等安全设施和防护用品，并做好设施和用品的维护、保养、检修、更新等工作。</w:t>
      </w:r>
    </w:p>
    <w:p w:rsidR="00EA7F0B" w:rsidRDefault="00273424">
      <w:pPr>
        <w:spacing w:line="560" w:lineRule="exact"/>
        <w:jc w:val="center"/>
        <w:rPr>
          <w:rFonts w:ascii="黑体" w:eastAsia="黑体" w:hAnsi="黑体" w:cs="仿宋"/>
          <w:color w:val="000000"/>
          <w:sz w:val="32"/>
        </w:rPr>
      </w:pPr>
      <w:r>
        <w:rPr>
          <w:rFonts w:ascii="黑体" w:eastAsia="黑体" w:hAnsi="黑体" w:cs="仿宋"/>
          <w:color w:val="000000"/>
          <w:sz w:val="32"/>
        </w:rPr>
        <w:t>第四章</w:t>
      </w:r>
      <w:r>
        <w:rPr>
          <w:rFonts w:ascii="黑体" w:eastAsia="黑体" w:hAnsi="黑体" w:cs="仿宋"/>
          <w:color w:val="000000"/>
          <w:sz w:val="32"/>
        </w:rPr>
        <w:t xml:space="preserve">  </w:t>
      </w:r>
      <w:r>
        <w:rPr>
          <w:rFonts w:ascii="黑体" w:eastAsia="黑体" w:hAnsi="黑体" w:cs="仿宋"/>
          <w:color w:val="000000"/>
          <w:sz w:val="32"/>
        </w:rPr>
        <w:t>安全检查与事故应急预案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> </w:t>
      </w:r>
      <w:r>
        <w:rPr>
          <w:rFonts w:eastAsia="仿宋_GB2312"/>
          <w:color w:val="000000"/>
          <w:sz w:val="32"/>
          <w:szCs w:val="32"/>
        </w:rPr>
        <w:t>实验实</w:t>
      </w:r>
      <w:proofErr w:type="gramStart"/>
      <w:r>
        <w:rPr>
          <w:rFonts w:eastAsia="仿宋_GB2312"/>
          <w:color w:val="000000"/>
          <w:sz w:val="32"/>
          <w:szCs w:val="32"/>
        </w:rPr>
        <w:t>训管理</w:t>
      </w:r>
      <w:proofErr w:type="gramEnd"/>
      <w:r>
        <w:rPr>
          <w:rFonts w:eastAsia="仿宋_GB2312"/>
          <w:color w:val="000000"/>
          <w:sz w:val="32"/>
          <w:szCs w:val="32"/>
        </w:rPr>
        <w:t>部门应根据学校安全工作整体要求，制定全校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年度安全检查计划并组织实施，还应根据具体情况组织临时性的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专项或全面的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安全检查。各</w:t>
      </w:r>
      <w:r>
        <w:rPr>
          <w:rFonts w:eastAsia="仿宋_GB2312"/>
          <w:color w:val="000000"/>
          <w:sz w:val="32"/>
          <w:szCs w:val="32"/>
        </w:rPr>
        <w:t>二级学院</w:t>
      </w:r>
      <w:r>
        <w:rPr>
          <w:rFonts w:eastAsia="仿宋_GB2312"/>
          <w:color w:val="000000"/>
          <w:sz w:val="32"/>
          <w:szCs w:val="32"/>
        </w:rPr>
        <w:t>应根据自身情况建立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安全检查制度，组织定期或不定期的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安全检查，并建立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安全检查台账，记录每次检查情况以及隐患的整改情况。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第十一条</w:t>
      </w:r>
      <w:r>
        <w:rPr>
          <w:rFonts w:eastAsia="仿宋_GB2312"/>
          <w:color w:val="000000"/>
          <w:sz w:val="32"/>
          <w:szCs w:val="32"/>
        </w:rPr>
        <w:t> </w:t>
      </w:r>
      <w:r>
        <w:rPr>
          <w:rFonts w:eastAsia="仿宋_GB2312"/>
          <w:color w:val="000000"/>
          <w:sz w:val="32"/>
          <w:szCs w:val="32"/>
        </w:rPr>
        <w:t>实验实</w:t>
      </w:r>
      <w:proofErr w:type="gramStart"/>
      <w:r>
        <w:rPr>
          <w:rFonts w:eastAsia="仿宋_GB2312"/>
          <w:color w:val="000000"/>
          <w:sz w:val="32"/>
          <w:szCs w:val="32"/>
        </w:rPr>
        <w:t>训管理</w:t>
      </w:r>
      <w:proofErr w:type="gramEnd"/>
      <w:r>
        <w:rPr>
          <w:rFonts w:eastAsia="仿宋_GB2312"/>
          <w:color w:val="000000"/>
          <w:sz w:val="32"/>
          <w:szCs w:val="32"/>
        </w:rPr>
        <w:t>部门负责督促指导</w:t>
      </w:r>
      <w:r>
        <w:rPr>
          <w:rFonts w:eastAsia="仿宋_GB2312"/>
          <w:color w:val="000000"/>
          <w:sz w:val="32"/>
          <w:szCs w:val="32"/>
        </w:rPr>
        <w:t>各二级学院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安全管理、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责任体系建设、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隐患整改工作，进行不定期的巡查、暗访，查找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proofErr w:type="gramStart"/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</w:t>
      </w:r>
      <w:proofErr w:type="gramEnd"/>
      <w:r>
        <w:rPr>
          <w:rFonts w:eastAsia="仿宋_GB2312"/>
          <w:color w:val="000000"/>
          <w:sz w:val="32"/>
          <w:szCs w:val="32"/>
        </w:rPr>
        <w:t>隐患，提出整改建议。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第十二条</w:t>
      </w:r>
      <w:r>
        <w:rPr>
          <w:rFonts w:eastAsia="仿宋_GB2312"/>
          <w:color w:val="000000"/>
          <w:sz w:val="32"/>
          <w:szCs w:val="32"/>
        </w:rPr>
        <w:t> </w:t>
      </w:r>
      <w:r>
        <w:rPr>
          <w:rFonts w:eastAsia="仿宋_GB2312"/>
          <w:color w:val="000000"/>
          <w:sz w:val="32"/>
          <w:szCs w:val="32"/>
        </w:rPr>
        <w:t>各</w:t>
      </w:r>
      <w:r>
        <w:rPr>
          <w:rFonts w:eastAsia="仿宋_GB2312"/>
          <w:color w:val="000000"/>
          <w:sz w:val="32"/>
          <w:szCs w:val="32"/>
        </w:rPr>
        <w:t>二级学院</w:t>
      </w:r>
      <w:r>
        <w:rPr>
          <w:rFonts w:eastAsia="仿宋_GB2312"/>
          <w:color w:val="000000"/>
          <w:sz w:val="32"/>
          <w:szCs w:val="32"/>
        </w:rPr>
        <w:t>应积极主动配合学校组织的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安全检查。各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应有安全日常巡查制度，及时发现本室中存在的安全隐患，及时整改。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对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安全检查中发现的安全隐患能整改的要立</w:t>
      </w:r>
      <w:proofErr w:type="gramStart"/>
      <w:r>
        <w:rPr>
          <w:rFonts w:eastAsia="仿宋_GB2312"/>
          <w:color w:val="000000"/>
          <w:sz w:val="32"/>
          <w:szCs w:val="32"/>
        </w:rPr>
        <w:lastRenderedPageBreak/>
        <w:t>整立改</w:t>
      </w:r>
      <w:proofErr w:type="gramEnd"/>
      <w:r>
        <w:rPr>
          <w:rFonts w:eastAsia="仿宋_GB2312"/>
          <w:color w:val="000000"/>
          <w:sz w:val="32"/>
          <w:szCs w:val="32"/>
        </w:rPr>
        <w:t>，对短期内无法整改的要有事故防范</w:t>
      </w:r>
      <w:r>
        <w:rPr>
          <w:rFonts w:eastAsia="仿宋_GB2312"/>
          <w:color w:val="000000"/>
          <w:sz w:val="32"/>
          <w:szCs w:val="32"/>
        </w:rPr>
        <w:t>措施</w:t>
      </w:r>
      <w:r>
        <w:rPr>
          <w:rFonts w:eastAsia="仿宋_GB2312"/>
          <w:color w:val="000000"/>
          <w:sz w:val="32"/>
          <w:szCs w:val="32"/>
        </w:rPr>
        <w:t>，并制定后续整改办法。在检查中发现的较重大的安全隐患，学校下发《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安全隐患整改通知书》，要求限期整改，并对整改结果进行跟踪和复查。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  <w:highlight w:val="yellow"/>
        </w:rPr>
      </w:pPr>
      <w:r>
        <w:rPr>
          <w:rFonts w:eastAsia="仿宋_GB2312"/>
          <w:sz w:val="32"/>
          <w:szCs w:val="32"/>
        </w:rPr>
        <w:t>第十三条</w:t>
      </w:r>
      <w:r>
        <w:rPr>
          <w:rFonts w:eastAsia="仿宋_GB2312"/>
          <w:color w:val="000000"/>
          <w:sz w:val="32"/>
          <w:szCs w:val="32"/>
        </w:rPr>
        <w:t> </w:t>
      </w:r>
      <w:r>
        <w:rPr>
          <w:rFonts w:eastAsia="仿宋_GB2312"/>
          <w:color w:val="000000"/>
          <w:sz w:val="32"/>
          <w:szCs w:val="32"/>
        </w:rPr>
        <w:t>各</w:t>
      </w:r>
      <w:r>
        <w:rPr>
          <w:rFonts w:eastAsia="仿宋_GB2312"/>
          <w:color w:val="000000"/>
          <w:sz w:val="32"/>
          <w:szCs w:val="32"/>
        </w:rPr>
        <w:t>二级学院</w:t>
      </w:r>
      <w:r>
        <w:rPr>
          <w:rFonts w:eastAsia="仿宋_GB2312"/>
          <w:color w:val="000000"/>
          <w:sz w:val="32"/>
          <w:szCs w:val="32"/>
        </w:rPr>
        <w:t>应根据《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安全事故应急预案》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附件</w:t>
      </w: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的整体要求和本</w:t>
      </w:r>
      <w:r>
        <w:rPr>
          <w:rFonts w:eastAsia="仿宋_GB2312"/>
          <w:color w:val="000000"/>
          <w:sz w:val="32"/>
          <w:szCs w:val="32"/>
        </w:rPr>
        <w:t>学院</w:t>
      </w:r>
      <w:r>
        <w:rPr>
          <w:rFonts w:eastAsia="仿宋_GB2312"/>
          <w:color w:val="000000"/>
          <w:sz w:val="32"/>
          <w:szCs w:val="32"/>
        </w:rPr>
        <w:t>实际情况，制定适合本</w:t>
      </w:r>
      <w:r>
        <w:rPr>
          <w:rFonts w:eastAsia="仿宋_GB2312"/>
          <w:color w:val="000000"/>
          <w:sz w:val="32"/>
          <w:szCs w:val="32"/>
        </w:rPr>
        <w:t>学院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的安全事故应急预案，并定期进行演练。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第十四条</w:t>
      </w:r>
      <w:r>
        <w:rPr>
          <w:rFonts w:eastAsia="仿宋_GB2312"/>
          <w:color w:val="000000"/>
          <w:sz w:val="32"/>
          <w:szCs w:val="32"/>
        </w:rPr>
        <w:t> </w:t>
      </w:r>
      <w:r>
        <w:rPr>
          <w:rFonts w:eastAsia="仿宋_GB2312"/>
          <w:color w:val="000000"/>
          <w:sz w:val="32"/>
          <w:szCs w:val="32"/>
        </w:rPr>
        <w:t>实验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实训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室</w:t>
      </w:r>
      <w:r>
        <w:rPr>
          <w:rFonts w:eastAsia="仿宋_GB2312"/>
          <w:color w:val="000000"/>
          <w:sz w:val="32"/>
          <w:szCs w:val="32"/>
        </w:rPr>
        <w:t>发生安全事故时，应立即启动应急预案，采取积极有效的应急措施，防止危害扩大蔓延，同时保护好现场，及时上报。对事故瞒报、不报的单位和个人，将追究相关人员责任。</w:t>
      </w:r>
    </w:p>
    <w:p w:rsidR="00EA7F0B" w:rsidRDefault="00273424">
      <w:pPr>
        <w:spacing w:line="560" w:lineRule="exact"/>
        <w:jc w:val="center"/>
        <w:rPr>
          <w:rFonts w:ascii="黑体" w:eastAsia="黑体" w:hAnsi="黑体" w:cs="仿宋"/>
          <w:color w:val="000000"/>
          <w:sz w:val="32"/>
        </w:rPr>
      </w:pPr>
      <w:r>
        <w:rPr>
          <w:rFonts w:ascii="黑体" w:eastAsia="黑体" w:hAnsi="黑体" w:cs="仿宋" w:hint="eastAsia"/>
          <w:color w:val="000000"/>
          <w:sz w:val="32"/>
        </w:rPr>
        <w:t>第五章</w:t>
      </w:r>
      <w:r>
        <w:rPr>
          <w:rFonts w:ascii="黑体" w:eastAsia="黑体" w:hAnsi="黑体" w:cs="仿宋" w:hint="eastAsia"/>
          <w:color w:val="000000"/>
          <w:sz w:val="32"/>
        </w:rPr>
        <w:t xml:space="preserve">  </w:t>
      </w:r>
      <w:r>
        <w:rPr>
          <w:rFonts w:ascii="黑体" w:eastAsia="黑体" w:hAnsi="黑体" w:cs="仿宋"/>
          <w:color w:val="000000"/>
          <w:sz w:val="32"/>
        </w:rPr>
        <w:t>附</w:t>
      </w:r>
      <w:r>
        <w:rPr>
          <w:rFonts w:ascii="黑体" w:eastAsia="黑体" w:hAnsi="黑体" w:cs="仿宋" w:hint="eastAsia"/>
          <w:color w:val="000000"/>
          <w:sz w:val="32"/>
        </w:rPr>
        <w:t xml:space="preserve">  </w:t>
      </w:r>
      <w:r>
        <w:rPr>
          <w:rFonts w:ascii="黑体" w:eastAsia="黑体" w:hAnsi="黑体" w:cs="仿宋"/>
          <w:color w:val="000000"/>
          <w:sz w:val="32"/>
        </w:rPr>
        <w:t>则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第十五条</w:t>
      </w:r>
      <w:r>
        <w:rPr>
          <w:rFonts w:eastAsia="仿宋_GB2312"/>
          <w:color w:val="000000"/>
          <w:sz w:val="32"/>
          <w:szCs w:val="32"/>
        </w:rPr>
        <w:t> </w:t>
      </w:r>
      <w:r>
        <w:rPr>
          <w:rFonts w:eastAsia="仿宋_GB2312"/>
          <w:color w:val="000000"/>
          <w:sz w:val="32"/>
          <w:szCs w:val="32"/>
        </w:rPr>
        <w:t>各</w:t>
      </w:r>
      <w:r>
        <w:rPr>
          <w:rFonts w:eastAsia="仿宋_GB2312"/>
          <w:color w:val="000000"/>
          <w:sz w:val="32"/>
          <w:szCs w:val="32"/>
        </w:rPr>
        <w:t>二级学院</w:t>
      </w:r>
      <w:r>
        <w:rPr>
          <w:rFonts w:eastAsia="仿宋_GB2312"/>
          <w:color w:val="000000"/>
          <w:sz w:val="32"/>
          <w:szCs w:val="32"/>
        </w:rPr>
        <w:t>应根据本办法，并结合自身实际情况制定相应的实施细则或管理规定。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第十</w:t>
      </w:r>
      <w:r>
        <w:rPr>
          <w:rFonts w:eastAsia="仿宋_GB2312"/>
          <w:color w:val="000000"/>
          <w:sz w:val="32"/>
          <w:szCs w:val="32"/>
        </w:rPr>
        <w:t>六</w:t>
      </w:r>
      <w:r>
        <w:rPr>
          <w:rFonts w:eastAsia="仿宋_GB2312"/>
          <w:color w:val="000000"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> </w:t>
      </w:r>
      <w:r>
        <w:rPr>
          <w:rFonts w:eastAsia="仿宋_GB2312"/>
          <w:color w:val="000000"/>
          <w:sz w:val="32"/>
          <w:szCs w:val="32"/>
        </w:rPr>
        <w:t>本办法自公布之日起施行，由学校实验实</w:t>
      </w:r>
      <w:proofErr w:type="gramStart"/>
      <w:r>
        <w:rPr>
          <w:rFonts w:eastAsia="仿宋_GB2312"/>
          <w:color w:val="000000"/>
          <w:sz w:val="32"/>
          <w:szCs w:val="32"/>
        </w:rPr>
        <w:t>训管理</w:t>
      </w:r>
      <w:proofErr w:type="gramEnd"/>
      <w:r>
        <w:rPr>
          <w:rFonts w:eastAsia="仿宋_GB2312"/>
          <w:color w:val="000000"/>
          <w:sz w:val="32"/>
          <w:szCs w:val="32"/>
        </w:rPr>
        <w:t>部门负责解释。原学校《实训室安全管理办法》（</w:t>
      </w:r>
      <w:proofErr w:type="gramStart"/>
      <w:r>
        <w:rPr>
          <w:rFonts w:eastAsia="仿宋_GB2312"/>
          <w:color w:val="000000"/>
          <w:sz w:val="32"/>
          <w:szCs w:val="32"/>
        </w:rPr>
        <w:t>湖职院办</w:t>
      </w:r>
      <w:proofErr w:type="gramEnd"/>
      <w:r>
        <w:rPr>
          <w:rFonts w:eastAsia="仿宋_GB2312"/>
          <w:color w:val="000000"/>
          <w:sz w:val="32"/>
          <w:szCs w:val="32"/>
        </w:rPr>
        <w:t>〔</w:t>
      </w:r>
      <w:r>
        <w:rPr>
          <w:rFonts w:eastAsia="仿宋_GB2312"/>
          <w:color w:val="000000"/>
          <w:sz w:val="32"/>
          <w:szCs w:val="32"/>
        </w:rPr>
        <w:t>2019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eastAsia="仿宋_GB2312"/>
          <w:color w:val="000000"/>
          <w:sz w:val="32"/>
          <w:szCs w:val="32"/>
        </w:rPr>
        <w:t>12</w:t>
      </w:r>
      <w:r>
        <w:rPr>
          <w:rFonts w:eastAsia="仿宋_GB2312"/>
          <w:color w:val="000000"/>
          <w:sz w:val="32"/>
          <w:szCs w:val="32"/>
        </w:rPr>
        <w:t>号）同时废止。</w:t>
      </w:r>
    </w:p>
    <w:p w:rsidR="00EA7F0B" w:rsidRDefault="00EA7F0B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EA7F0B" w:rsidRDefault="00EA7F0B">
      <w:pPr>
        <w:spacing w:line="600" w:lineRule="exact"/>
        <w:rPr>
          <w:rFonts w:ascii="仿宋_GB2312" w:eastAsia="仿宋_GB2312" w:hAnsi="黑体"/>
          <w:color w:val="000000"/>
          <w:sz w:val="32"/>
          <w:szCs w:val="32"/>
        </w:rPr>
      </w:pPr>
    </w:p>
    <w:p w:rsidR="00EA7F0B" w:rsidRDefault="00EA7F0B">
      <w:pPr>
        <w:adjustRightInd w:val="0"/>
        <w:snapToGrid w:val="0"/>
        <w:spacing w:line="360" w:lineRule="auto"/>
        <w:jc w:val="right"/>
        <w:rPr>
          <w:rFonts w:ascii="仿宋" w:eastAsia="仿宋" w:hAnsi="仿宋" w:cs="仿宋"/>
          <w:sz w:val="30"/>
          <w:szCs w:val="30"/>
        </w:rPr>
        <w:sectPr w:rsidR="00EA7F0B">
          <w:footerReference w:type="default" r:id="rId9"/>
          <w:pgSz w:w="11906" w:h="16838"/>
          <w:pgMar w:top="2041" w:right="1531" w:bottom="2041" w:left="1531" w:header="851" w:footer="992" w:gutter="0"/>
          <w:cols w:space="425"/>
          <w:docGrid w:type="lines" w:linePitch="312"/>
        </w:sectPr>
      </w:pPr>
    </w:p>
    <w:p w:rsidR="00EA7F0B" w:rsidRDefault="00273424">
      <w:pPr>
        <w:widowControl/>
        <w:adjustRightInd w:val="0"/>
        <w:snapToGrid w:val="0"/>
        <w:jc w:val="left"/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eastAsia="黑体"/>
          <w:color w:val="000000"/>
          <w:kern w:val="0"/>
          <w:sz w:val="32"/>
          <w:szCs w:val="32"/>
          <w:lang w:bidi="ar"/>
        </w:rPr>
        <w:lastRenderedPageBreak/>
        <w:t>附件</w:t>
      </w:r>
      <w:r>
        <w:rPr>
          <w:rFonts w:eastAsia="黑体"/>
          <w:color w:val="000000"/>
          <w:kern w:val="0"/>
          <w:sz w:val="32"/>
          <w:szCs w:val="32"/>
          <w:lang w:bidi="ar"/>
        </w:rPr>
        <w:t>1</w:t>
      </w:r>
    </w:p>
    <w:p w:rsidR="00EA7F0B" w:rsidRDefault="00EA7F0B">
      <w:pPr>
        <w:pStyle w:val="a6"/>
        <w:rPr>
          <w:lang w:bidi="ar"/>
        </w:rPr>
      </w:pPr>
    </w:p>
    <w:p w:rsidR="00EA7F0B" w:rsidRDefault="00273424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实验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(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实训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)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室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安全教育与准入制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实施细则</w:t>
      </w:r>
    </w:p>
    <w:p w:rsidR="00EA7F0B" w:rsidRDefault="00EA7F0B">
      <w:pPr>
        <w:widowControl/>
        <w:adjustRightInd w:val="0"/>
        <w:snapToGrid w:val="0"/>
        <w:jc w:val="center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</w:p>
    <w:p w:rsidR="00EA7F0B" w:rsidRDefault="00273424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第一章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总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则</w:t>
      </w:r>
    </w:p>
    <w:p w:rsidR="00EA7F0B" w:rsidRDefault="0027342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第一条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为进一步加强学校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（实验室、实训室、研发中心、工匠坊、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茶艺室、客房、陶吧、公共机房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等，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以下均统称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）安全管理，树立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安全红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线意识，增强实验实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训人员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的责任心、自觉性和自我保护能力，确保师生员工生命与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财产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安全，依据国家有关法律法规，结合学校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管理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工作实际，特制定本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细则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。</w:t>
      </w:r>
    </w:p>
    <w:p w:rsidR="00EA7F0B" w:rsidRDefault="0027342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第二条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按照“谁主管、谁负责，谁使用、谁负责”的原则，坚持“全覆盖、全方位、全过程、重实效、常态化”的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安全教育目标，实行“凡进必考，达标准入”的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准入制。</w:t>
      </w:r>
    </w:p>
    <w:p w:rsidR="00EA7F0B" w:rsidRDefault="0027342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第三条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凡在学校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内参与实践教学、科研、学习和管理的人员，必须接受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安全教育培训与考核，考核通过后方准许进入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工作和学习。未取得准入资格的人员不得进入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学习和工作。</w:t>
      </w:r>
    </w:p>
    <w:p w:rsidR="00EA7F0B" w:rsidRDefault="00273424">
      <w:pPr>
        <w:spacing w:line="56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第二章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体系与责任落实</w:t>
      </w:r>
    </w:p>
    <w:p w:rsidR="00EA7F0B" w:rsidRDefault="0027342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第四条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安全教育和准入制实行学校、学院、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三级安全教育体系。</w:t>
      </w:r>
    </w:p>
    <w:p w:rsidR="00EA7F0B" w:rsidRDefault="0027342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（一）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实训管理处负责学校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安全教育与准入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lastRenderedPageBreak/>
        <w:t>制的制定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识教育内容和考核标准的制订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在线学习考核平台的建设与管理，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组织新入校师生参加校级准入考试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监督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二级学院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落实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安全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准入制等工作。</w:t>
      </w:r>
    </w:p>
    <w:p w:rsidR="00EA7F0B" w:rsidRDefault="0027342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（二）各二级学院负责安全教育与准入管理，具体职责包括：制定本学院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安全教育与准入实施方案并报实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训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管理处备案；利用在线平台组织师生开展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知识教育培训和考核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监督所属各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做好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专项安全教育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与准入管理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。</w:t>
      </w:r>
    </w:p>
    <w:p w:rsidR="00EA7F0B" w:rsidRDefault="0027342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（三）各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负责人根据本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室危险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源特点、实验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操作规程、日常管理要求等负责落实本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安全教育与准入管理，具体职责包括：拟定本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专项安全教育内容，制定操作规程，撰写安全风险分析报告，组织安全操作考试，并根据实践实训或科研项目、教学内容、仪器设备等的变化情况适时更新；对进入本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人员进行安全教育，包括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安全管理规定、实验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操作规范、仪器设备操作规程、应急预案等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；严格落实准入管理，禁止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未取得准入资格的人员进入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学习和工作。</w:t>
      </w:r>
    </w:p>
    <w:p w:rsidR="00EA7F0B" w:rsidRDefault="0027342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（四）如因安全准入制执行不到位而导致安全事故发生，学校将追究相关管理人员的责任。</w:t>
      </w:r>
    </w:p>
    <w:p w:rsidR="00EA7F0B" w:rsidRDefault="00273424">
      <w:pPr>
        <w:spacing w:line="56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第三章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教育内容和形式</w:t>
      </w:r>
    </w:p>
    <w:p w:rsidR="00EA7F0B" w:rsidRDefault="00273424">
      <w:pPr>
        <w:spacing w:line="5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第五条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安全教育包括思想教育、法制教育、安全知识教育、安全技能教育以及预防教育等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以预防教育为主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lastRenderedPageBreak/>
        <w:t>预防教育重点在于开展防火、防爆、防毒、防触电、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防机伤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、防盗、防溢水等教育。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根据各自特点制定安全教育的内容。</w:t>
      </w:r>
    </w:p>
    <w:p w:rsidR="00EA7F0B" w:rsidRDefault="0027342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第六条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安全教育培训要把安全法规条例、安全规章制度与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典型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事故案例、危险区域要害部位、危化品使用流程、特种装备的安全操作规程以及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事故应急处置预案、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防护装置使用、消防器材使用、自救逃生方法等内容相结合。</w:t>
      </w:r>
    </w:p>
    <w:p w:rsidR="00EA7F0B" w:rsidRDefault="0027342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第七条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安全教育可采用如下形式：开设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安全教育课程，开展安全教育讲座，案例教学、参观展览，观看影视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、动画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，建立安全教育宣传网站，在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培训平台上在线学习，举办知识竞赛，印刷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实验实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宣传册，开展安全管理和技术培训，组织突发事故应急演练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等。各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可采取灵活多样的形式开展专项安全教育。</w:t>
      </w:r>
    </w:p>
    <w:p w:rsidR="00EA7F0B" w:rsidRDefault="0027342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第八条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学生的安全教育除了结合专业实训开展，还应根据学生实习实践的特点，从学生入学到毕业，在各种实习实践教学活动中适时开展，并注重警示教育，防患于未然。</w:t>
      </w:r>
    </w:p>
    <w:p w:rsidR="00EA7F0B" w:rsidRDefault="00273424">
      <w:pPr>
        <w:spacing w:line="56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第四章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准入流程与考核方式</w:t>
      </w:r>
    </w:p>
    <w:p w:rsidR="00EA7F0B" w:rsidRDefault="0027342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第九条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准入资格的取得须经过以下流程：</w:t>
      </w:r>
    </w:p>
    <w:p w:rsidR="00EA7F0B" w:rsidRDefault="0027342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（一）按要求完成学校、学院、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组织的安全教育培训；</w:t>
      </w:r>
    </w:p>
    <w:p w:rsidR="00EA7F0B" w:rsidRDefault="0027342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（二）在“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安全培训与考试系统”平台上参加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lastRenderedPageBreak/>
        <w:t>学校组织的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安全教育考试，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取得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合格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证书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；</w:t>
      </w:r>
    </w:p>
    <w:p w:rsidR="00EA7F0B" w:rsidRDefault="0027342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（三）签订《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安全承诺书》。</w:t>
      </w:r>
    </w:p>
    <w:p w:rsidR="00EA7F0B" w:rsidRDefault="0027342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第十条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各级安全教育责任单位要详细记录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安全教育培训与考试准入执行的全过程，规范归档有关资料。各级安全教育计划、内容和实施情况作为年度学院安全管理工作的考核项目，并作为上级部门实验实训安全管理专项检查的重要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内容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。</w:t>
      </w:r>
    </w:p>
    <w:p w:rsidR="00EA7F0B" w:rsidRDefault="0027342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第十一条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外单位参观、学习的人员进入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前应由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人员告知潜在的风险，并经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负责人同意后，在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人员陪同下参观、学习。</w:t>
      </w:r>
    </w:p>
    <w:p w:rsidR="00EA7F0B" w:rsidRDefault="0027342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第十二条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学校和二级学院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管理人员每年应参加由学校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和学院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组织的校内外培训，培训学时不少于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学时，并通过考核后取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得合格证书。各二级学院应建立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实训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)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安全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知识培训档案。</w:t>
      </w:r>
    </w:p>
    <w:p w:rsidR="00EA7F0B" w:rsidRDefault="00273424">
      <w:pPr>
        <w:spacing w:line="560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第五章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则</w:t>
      </w:r>
    </w:p>
    <w:p w:rsidR="00EA7F0B" w:rsidRDefault="0027342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第十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三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细则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未尽事项，按国家有关法律法规执行。</w:t>
      </w:r>
    </w:p>
    <w:p w:rsidR="00EA7F0B" w:rsidRDefault="0027342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第十四条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细则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由实训管理处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负责解释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自发布之日起施行。</w:t>
      </w:r>
    </w:p>
    <w:p w:rsidR="00EA7F0B" w:rsidRDefault="00EA7F0B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:rsidR="00EA7F0B" w:rsidRDefault="00EA7F0B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32"/>
          <w:szCs w:val="32"/>
        </w:rPr>
        <w:sectPr w:rsidR="00EA7F0B">
          <w:footerReference w:type="default" r:id="rId10"/>
          <w:pgSz w:w="11906" w:h="16838"/>
          <w:pgMar w:top="2041" w:right="1531" w:bottom="2041" w:left="1531" w:header="851" w:footer="992" w:gutter="0"/>
          <w:cols w:space="425"/>
          <w:docGrid w:type="lines" w:linePitch="312"/>
        </w:sectPr>
      </w:pPr>
    </w:p>
    <w:p w:rsidR="00EA7F0B" w:rsidRDefault="00273424">
      <w:pPr>
        <w:widowControl/>
        <w:adjustRightInd w:val="0"/>
        <w:snapToGrid w:val="0"/>
        <w:jc w:val="left"/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eastAsia="黑体"/>
          <w:color w:val="000000"/>
          <w:kern w:val="0"/>
          <w:sz w:val="32"/>
          <w:szCs w:val="32"/>
          <w:lang w:bidi="ar"/>
        </w:rPr>
        <w:lastRenderedPageBreak/>
        <w:t>附件</w:t>
      </w:r>
      <w:r>
        <w:rPr>
          <w:rFonts w:eastAsia="黑体"/>
          <w:color w:val="000000"/>
          <w:kern w:val="0"/>
          <w:sz w:val="32"/>
          <w:szCs w:val="32"/>
          <w:lang w:bidi="ar"/>
        </w:rPr>
        <w:t>2</w:t>
      </w:r>
    </w:p>
    <w:p w:rsidR="00EA7F0B" w:rsidRDefault="00EA7F0B">
      <w:pPr>
        <w:pStyle w:val="a6"/>
        <w:rPr>
          <w:lang w:bidi="ar"/>
        </w:rPr>
      </w:pPr>
    </w:p>
    <w:p w:rsidR="00EA7F0B" w:rsidRDefault="00273424">
      <w:pPr>
        <w:spacing w:beforeLines="50" w:before="156" w:afterLines="100" w:after="312"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实验（实训）室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消防安全管理实施细则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为了加强和规范学校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（实训）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的消防安全管理，预防和减少火灾危害，保障师生员工生命和学</w:t>
      </w:r>
      <w:proofErr w:type="gramStart"/>
      <w:r>
        <w:rPr>
          <w:rFonts w:eastAsia="仿宋_GB2312"/>
          <w:sz w:val="32"/>
          <w:szCs w:val="32"/>
        </w:rPr>
        <w:t>交财产</w:t>
      </w:r>
      <w:proofErr w:type="gramEnd"/>
      <w:r>
        <w:rPr>
          <w:rFonts w:eastAsia="仿宋_GB2312"/>
          <w:sz w:val="32"/>
          <w:szCs w:val="32"/>
        </w:rPr>
        <w:t>安全，根据《高等学校实验室消防安全管理规范》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教发函〔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68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、《湖州职业技术学院消防安全管理规定》（</w:t>
      </w:r>
      <w:proofErr w:type="gramStart"/>
      <w:r>
        <w:rPr>
          <w:rFonts w:eastAsia="仿宋_GB2312"/>
          <w:sz w:val="32"/>
          <w:szCs w:val="32"/>
        </w:rPr>
        <w:t>湖职院办</w:t>
      </w:r>
      <w:proofErr w:type="gramEnd"/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号）等相关办法，制订本细则。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本细则适用于校内各级各类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（实训）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实训管理处统一管理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（实训）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的消防安全工作，协助保卫处做好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（实训）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消防安全教育、管理、监督、考核等工作。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实训管理处协助保卫处，采取定期检查和暗访的形式，对各</w:t>
      </w:r>
      <w:proofErr w:type="gramStart"/>
      <w:r>
        <w:rPr>
          <w:rFonts w:eastAsia="仿宋_GB2312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>消防</w:t>
      </w:r>
      <w:proofErr w:type="gramEnd"/>
      <w:r>
        <w:rPr>
          <w:rFonts w:eastAsia="仿宋_GB2312"/>
          <w:sz w:val="32"/>
          <w:szCs w:val="32"/>
        </w:rPr>
        <w:t>安全工作及消防设施进行检查，对存在的隐患和问题及时予以通报并下达消防安全整改通知单，及时与相关部门沟通，配合各</w:t>
      </w:r>
      <w:r>
        <w:rPr>
          <w:rFonts w:eastAsia="仿宋_GB2312"/>
          <w:sz w:val="32"/>
          <w:szCs w:val="32"/>
        </w:rPr>
        <w:t>学院做</w:t>
      </w:r>
      <w:r>
        <w:rPr>
          <w:rFonts w:eastAsia="仿宋_GB2312"/>
          <w:sz w:val="32"/>
          <w:szCs w:val="32"/>
        </w:rPr>
        <w:t>好整改工作。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各级各类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（实训）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均属学校、学院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（实训）</w:t>
      </w:r>
      <w:r>
        <w:rPr>
          <w:rFonts w:eastAsia="仿宋_GB2312"/>
          <w:sz w:val="32"/>
          <w:szCs w:val="32"/>
        </w:rPr>
        <w:t>室三</w:t>
      </w:r>
      <w:r>
        <w:rPr>
          <w:rFonts w:eastAsia="仿宋_GB2312"/>
          <w:sz w:val="32"/>
          <w:szCs w:val="32"/>
        </w:rPr>
        <w:t>级管理。根据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谁主管，谁负责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的原则，学院主要负责人是本</w:t>
      </w:r>
      <w:proofErr w:type="gramStart"/>
      <w:r>
        <w:rPr>
          <w:rFonts w:eastAsia="仿宋_GB2312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>消防</w:t>
      </w:r>
      <w:proofErr w:type="gramEnd"/>
      <w:r>
        <w:rPr>
          <w:rFonts w:eastAsia="仿宋_GB2312"/>
          <w:sz w:val="32"/>
          <w:szCs w:val="32"/>
        </w:rPr>
        <w:t>安全责任人，全面负责消防安全工作。学校将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（实训）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消防安全工作纳入年度考核。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第五条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各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（实训）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的日常消防安全工作，由所在二级</w:t>
      </w:r>
      <w:r>
        <w:rPr>
          <w:rFonts w:eastAsia="仿宋_GB2312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>负责。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第六条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（实训）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所在二级</w:t>
      </w:r>
      <w:r>
        <w:rPr>
          <w:rFonts w:eastAsia="仿宋_GB2312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>在组织和管理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（实训）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消防安全工作中，必须履行下列职责：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（一）建立本</w:t>
      </w:r>
      <w:r>
        <w:rPr>
          <w:rFonts w:eastAsia="仿宋_GB2312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（实训）</w:t>
      </w:r>
      <w:proofErr w:type="gramStart"/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安全</w:t>
      </w:r>
      <w:proofErr w:type="gramEnd"/>
      <w:r>
        <w:rPr>
          <w:rFonts w:eastAsia="仿宋_GB2312"/>
          <w:sz w:val="32"/>
          <w:szCs w:val="32"/>
        </w:rPr>
        <w:t>责任体系，建立健全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实训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消防安全管理制度、消防安全责任制和突发事故应急预案，制定本</w:t>
      </w:r>
      <w:r>
        <w:rPr>
          <w:rFonts w:eastAsia="仿宋_GB2312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（实训）</w:t>
      </w:r>
      <w:proofErr w:type="gramStart"/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安全</w:t>
      </w:r>
      <w:proofErr w:type="gramEnd"/>
      <w:r>
        <w:rPr>
          <w:rFonts w:eastAsia="仿宋_GB2312"/>
          <w:sz w:val="32"/>
          <w:szCs w:val="32"/>
        </w:rPr>
        <w:t>工作计划并组织实施。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（二）定期对师生进行消防宣传教育和消防安全培训，培养其报警、自防、自我逃生和扑救初级火灾的能力。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（三）按消防要求配置相应数量和类型的灭火器材，设置明显标志，并便于取用。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（四）保障疏散通道、安全出口畅通，不得随意堆放杂物。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（五）按照保卫处要求定期进行防火巡查，及时发现和消除火灾隐患。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（六）一旦发生火灾，要及时报警，立即启动消防预案，同时组织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（实训）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工作人员进行扑救，疏散在场人员；在场人员应听从指挥，并积极参加有组织的灭火工作。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第七条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各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（实训）</w:t>
      </w:r>
      <w:proofErr w:type="gramStart"/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安全</w:t>
      </w:r>
      <w:proofErr w:type="gramEnd"/>
      <w:r>
        <w:rPr>
          <w:rFonts w:eastAsia="仿宋_GB2312"/>
          <w:sz w:val="32"/>
          <w:szCs w:val="32"/>
        </w:rPr>
        <w:t>负责人应切实履</w:t>
      </w:r>
      <w:r>
        <w:rPr>
          <w:rFonts w:eastAsia="仿宋_GB2312"/>
          <w:sz w:val="32"/>
          <w:szCs w:val="32"/>
        </w:rPr>
        <w:t>行和承担消防安全责任，认真执行有关规定和制度，切实加强消防安全管理，确保本室消防安全。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各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（实训）</w:t>
      </w:r>
      <w:proofErr w:type="gramStart"/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安全</w:t>
      </w:r>
      <w:proofErr w:type="gramEnd"/>
      <w:r>
        <w:rPr>
          <w:rFonts w:eastAsia="仿宋_GB2312"/>
          <w:sz w:val="32"/>
          <w:szCs w:val="32"/>
        </w:rPr>
        <w:t>负责人负责定期检查消防器材及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实训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周围的消防设施，发现问题及时报保卫处维修、更换和增补，确保完好可用。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各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（实训）</w:t>
      </w:r>
      <w:proofErr w:type="gramStart"/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应当</w:t>
      </w:r>
      <w:proofErr w:type="gramEnd"/>
      <w:r>
        <w:rPr>
          <w:rFonts w:eastAsia="仿宋_GB2312"/>
          <w:sz w:val="32"/>
          <w:szCs w:val="32"/>
        </w:rPr>
        <w:t>根据实际情况有针对性地制</w:t>
      </w:r>
      <w:r>
        <w:rPr>
          <w:rFonts w:eastAsia="仿宋_GB2312"/>
          <w:sz w:val="32"/>
          <w:szCs w:val="32"/>
        </w:rPr>
        <w:lastRenderedPageBreak/>
        <w:t>定突发事件应急处置预案。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/>
          <w:sz w:val="32"/>
          <w:szCs w:val="32"/>
        </w:rPr>
        <w:t>实</w:t>
      </w:r>
      <w:proofErr w:type="gramStart"/>
      <w:r>
        <w:rPr>
          <w:rFonts w:eastAsia="仿宋_GB2312"/>
          <w:sz w:val="32"/>
          <w:szCs w:val="32"/>
        </w:rPr>
        <w:t>训</w:t>
      </w:r>
      <w:r>
        <w:rPr>
          <w:rFonts w:eastAsia="仿宋_GB2312"/>
          <w:sz w:val="32"/>
          <w:szCs w:val="32"/>
        </w:rPr>
        <w:t>过程</w:t>
      </w:r>
      <w:proofErr w:type="gramEnd"/>
      <w:r>
        <w:rPr>
          <w:rFonts w:eastAsia="仿宋_GB2312"/>
          <w:sz w:val="32"/>
          <w:szCs w:val="32"/>
        </w:rPr>
        <w:t>中必须遵守下列安全规定：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（一）实验（实训）人员要严格执行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八不准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即：不准吸烟；不准乱放杂物；</w:t>
      </w:r>
      <w:proofErr w:type="gramStart"/>
      <w:r>
        <w:rPr>
          <w:rFonts w:eastAsia="仿宋_GB2312"/>
          <w:sz w:val="32"/>
          <w:szCs w:val="32"/>
        </w:rPr>
        <w:t>不</w:t>
      </w:r>
      <w:proofErr w:type="gramEnd"/>
      <w:r>
        <w:rPr>
          <w:rFonts w:eastAsia="仿宋_GB2312"/>
          <w:sz w:val="32"/>
          <w:szCs w:val="32"/>
        </w:rPr>
        <w:t>准实验时人员脱岗；不准堵塞安全通道；不准违章使用电热器；不准违章私拉乱接电线；不准违反操</w:t>
      </w:r>
      <w:r>
        <w:rPr>
          <w:rFonts w:eastAsia="仿宋_GB2312"/>
          <w:sz w:val="32"/>
          <w:szCs w:val="32"/>
        </w:rPr>
        <w:t>作规程；</w:t>
      </w:r>
      <w:proofErr w:type="gramStart"/>
      <w:r>
        <w:rPr>
          <w:rFonts w:eastAsia="仿宋_GB2312"/>
          <w:sz w:val="32"/>
          <w:szCs w:val="32"/>
        </w:rPr>
        <w:t>不</w:t>
      </w:r>
      <w:proofErr w:type="gramEnd"/>
      <w:r>
        <w:rPr>
          <w:rFonts w:eastAsia="仿宋_GB2312"/>
          <w:sz w:val="32"/>
          <w:szCs w:val="32"/>
        </w:rPr>
        <w:t>准将消防器材挪作他用。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（二）实验（实训）人员必须熟知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四懂四会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即：懂本岗位火灾危险性、懂预防措施、懂扑救方法、懂逃生方法；会报警、会使用灭火器材、会处理险肇事故、会逃生。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（三）所有参加实验实训人员，必须严格执行安全操作规程，要随时检查实验仪器设备、电路、水、气及管道等设施有无损坏和异常现象，并做好安全检查记录。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（四）实验实训课程必须按照教学大纲的要求进行，学生必须在实验实</w:t>
      </w:r>
      <w:proofErr w:type="gramStart"/>
      <w:r>
        <w:rPr>
          <w:rFonts w:eastAsia="仿宋_GB2312"/>
          <w:sz w:val="32"/>
          <w:szCs w:val="32"/>
        </w:rPr>
        <w:t>训教师</w:t>
      </w:r>
      <w:proofErr w:type="gramEnd"/>
      <w:r>
        <w:rPr>
          <w:rFonts w:eastAsia="仿宋_GB2312"/>
          <w:sz w:val="32"/>
          <w:szCs w:val="32"/>
        </w:rPr>
        <w:t>的指导下按照预定实验计划和操作规程进行实验。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（五）实验实训中严禁擅自动用明火；严禁携带火源火种进入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（实训）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使用大功率电加热器等用电设备，周围不得放置易燃可燃物品；对精密仪器、大功率仪器设备、使用强电的仪器设备要保证接地安全，并做到人走断电；对服役时间较长的设备以及具有潜在安全隐患的设备应及时报废，消除安全隐患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（七）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（实训）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内应使用空气开关并配备必要的漏电</w:t>
      </w:r>
      <w:r>
        <w:rPr>
          <w:rFonts w:eastAsia="仿宋_GB2312"/>
          <w:sz w:val="32"/>
          <w:szCs w:val="32"/>
        </w:rPr>
        <w:lastRenderedPageBreak/>
        <w:t>保护器；电气设备应配备足够的用电功率和电线，不得超负荷用电；对电线老化等隐患要定期检查并及时排除。室内固定电源插座未经允许不得拆装、改线，不得乱接、乱拉电线，不得使用闸刀开关、木质配电板和花线。杜绝自来水龙头打开而无人监管的现象，定期检查上下</w:t>
      </w:r>
      <w:r>
        <w:rPr>
          <w:rFonts w:eastAsia="仿宋_GB2312"/>
          <w:sz w:val="32"/>
          <w:szCs w:val="32"/>
        </w:rPr>
        <w:t>水管路，避免发生因管路老化、堵塞等情况所造成的安全事故。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（八）任何与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（实训）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无关的人员，不得随意进入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（实训）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，不准在</w:t>
      </w:r>
      <w:r>
        <w:rPr>
          <w:rFonts w:eastAsia="仿宋_GB2312"/>
          <w:sz w:val="32"/>
          <w:szCs w:val="32"/>
        </w:rPr>
        <w:t>实验</w:t>
      </w:r>
      <w:r>
        <w:rPr>
          <w:rFonts w:eastAsia="仿宋_GB2312" w:hint="eastAsia"/>
          <w:sz w:val="32"/>
          <w:szCs w:val="32"/>
        </w:rPr>
        <w:t>（实训）</w:t>
      </w:r>
      <w:r>
        <w:rPr>
          <w:rFonts w:eastAsia="仿宋_GB2312"/>
          <w:sz w:val="32"/>
          <w:szCs w:val="32"/>
        </w:rPr>
        <w:t>室</w:t>
      </w:r>
      <w:r>
        <w:rPr>
          <w:rFonts w:eastAsia="仿宋_GB2312"/>
          <w:sz w:val="32"/>
          <w:szCs w:val="32"/>
        </w:rPr>
        <w:t>内从事与实验无关的其他活动。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（九）实验</w:t>
      </w:r>
      <w:r>
        <w:rPr>
          <w:rFonts w:eastAsia="仿宋_GB2312"/>
          <w:sz w:val="32"/>
          <w:szCs w:val="32"/>
        </w:rPr>
        <w:t>实训</w:t>
      </w:r>
      <w:r>
        <w:rPr>
          <w:rFonts w:eastAsia="仿宋_GB2312"/>
          <w:sz w:val="32"/>
          <w:szCs w:val="32"/>
        </w:rPr>
        <w:t>结束后应对各种实验器具、设备和物品进行整理，打扫室内卫生，进行全面仔细的安全检查，清除易燃物，切断气源、电源和火源，关好门窗，确认安全后方可离开。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细则</w:t>
      </w:r>
      <w:r>
        <w:rPr>
          <w:rFonts w:eastAsia="仿宋_GB2312"/>
          <w:sz w:val="32"/>
          <w:szCs w:val="32"/>
        </w:rPr>
        <w:t>具体应用中的问题，由实训管理处负责解释；消防安全整改通知由保卫处下达。</w:t>
      </w:r>
    </w:p>
    <w:p w:rsidR="00EA7F0B" w:rsidRDefault="002734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本细则自公布之日起施行。</w:t>
      </w:r>
    </w:p>
    <w:p w:rsidR="00EA7F0B" w:rsidRDefault="00EA7F0B">
      <w:pPr>
        <w:rPr>
          <w:rFonts w:ascii="仿宋_GB2312" w:eastAsia="仿宋_GB2312"/>
          <w:sz w:val="32"/>
          <w:szCs w:val="32"/>
        </w:rPr>
      </w:pPr>
    </w:p>
    <w:p w:rsidR="00EA7F0B" w:rsidRDefault="00EA7F0B">
      <w:pPr>
        <w:rPr>
          <w:rFonts w:ascii="仿宋_GB2312" w:eastAsia="仿宋_GB2312"/>
          <w:sz w:val="32"/>
          <w:szCs w:val="32"/>
        </w:rPr>
      </w:pPr>
    </w:p>
    <w:p w:rsidR="00EA7F0B" w:rsidRDefault="00EA7F0B">
      <w:pPr>
        <w:rPr>
          <w:rFonts w:ascii="仿宋_GB2312" w:eastAsia="仿宋_GB2312"/>
          <w:sz w:val="32"/>
          <w:szCs w:val="32"/>
        </w:rPr>
      </w:pPr>
    </w:p>
    <w:p w:rsidR="00EA7F0B" w:rsidRDefault="00EA7F0B">
      <w:pPr>
        <w:rPr>
          <w:rFonts w:ascii="仿宋_GB2312" w:eastAsia="仿宋_GB2312"/>
          <w:sz w:val="32"/>
          <w:szCs w:val="32"/>
        </w:rPr>
      </w:pPr>
    </w:p>
    <w:p w:rsidR="00EA7F0B" w:rsidRDefault="00EA7F0B">
      <w:pPr>
        <w:rPr>
          <w:rFonts w:ascii="仿宋_GB2312" w:eastAsia="仿宋_GB2312"/>
          <w:sz w:val="32"/>
          <w:szCs w:val="32"/>
        </w:rPr>
      </w:pPr>
    </w:p>
    <w:p w:rsidR="00EA7F0B" w:rsidRDefault="00EA7F0B">
      <w:pPr>
        <w:rPr>
          <w:rFonts w:ascii="仿宋_GB2312" w:eastAsia="仿宋_GB2312"/>
          <w:sz w:val="32"/>
          <w:szCs w:val="32"/>
        </w:rPr>
      </w:pPr>
    </w:p>
    <w:p w:rsidR="00EA7F0B" w:rsidRDefault="00EA7F0B">
      <w:pPr>
        <w:rPr>
          <w:rFonts w:ascii="仿宋_GB2312" w:eastAsia="仿宋_GB2312"/>
          <w:sz w:val="32"/>
          <w:szCs w:val="32"/>
        </w:rPr>
      </w:pPr>
    </w:p>
    <w:p w:rsidR="00EA7F0B" w:rsidRDefault="00EA7F0B">
      <w:pPr>
        <w:rPr>
          <w:rFonts w:ascii="仿宋_GB2312" w:eastAsia="仿宋_GB2312"/>
          <w:sz w:val="32"/>
          <w:szCs w:val="32"/>
        </w:rPr>
      </w:pPr>
    </w:p>
    <w:p w:rsidR="00EA7F0B" w:rsidRDefault="00273424">
      <w:pPr>
        <w:widowControl/>
        <w:adjustRightInd w:val="0"/>
        <w:snapToGrid w:val="0"/>
        <w:jc w:val="left"/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eastAsia="黑体"/>
          <w:color w:val="000000"/>
          <w:kern w:val="0"/>
          <w:sz w:val="32"/>
          <w:szCs w:val="32"/>
          <w:lang w:bidi="ar"/>
        </w:rPr>
        <w:t>附件</w:t>
      </w:r>
      <w:r>
        <w:rPr>
          <w:rFonts w:eastAsia="黑体"/>
          <w:color w:val="000000"/>
          <w:kern w:val="0"/>
          <w:sz w:val="32"/>
          <w:szCs w:val="32"/>
          <w:lang w:bidi="ar"/>
        </w:rPr>
        <w:t>3</w:t>
      </w:r>
    </w:p>
    <w:p w:rsidR="00EA7F0B" w:rsidRDefault="00EA7F0B">
      <w:pPr>
        <w:pStyle w:val="a6"/>
        <w:rPr>
          <w:lang w:bidi="ar"/>
        </w:rPr>
      </w:pPr>
    </w:p>
    <w:p w:rsidR="00EA7F0B" w:rsidRDefault="0027342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实验（实训）室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安全事故应急预案</w:t>
      </w:r>
    </w:p>
    <w:p w:rsidR="00EA7F0B" w:rsidRDefault="00EA7F0B"/>
    <w:p w:rsidR="00EA7F0B" w:rsidRDefault="00273424">
      <w:pPr>
        <w:spacing w:line="560" w:lineRule="exact"/>
        <w:jc w:val="center"/>
        <w:rPr>
          <w:rFonts w:ascii="黑体" w:eastAsia="黑体" w:hAnsi="黑体" w:cs="仿宋"/>
          <w:color w:val="000000"/>
          <w:sz w:val="32"/>
        </w:rPr>
      </w:pPr>
      <w:r>
        <w:rPr>
          <w:rFonts w:ascii="黑体" w:eastAsia="黑体" w:hAnsi="黑体" w:cs="仿宋" w:hint="eastAsia"/>
          <w:color w:val="000000"/>
          <w:sz w:val="32"/>
        </w:rPr>
        <w:t>第一章</w:t>
      </w:r>
      <w:r>
        <w:rPr>
          <w:rFonts w:ascii="黑体" w:eastAsia="黑体" w:hAnsi="黑体" w:cs="仿宋" w:hint="eastAsia"/>
          <w:color w:val="000000"/>
          <w:sz w:val="32"/>
        </w:rPr>
        <w:t xml:space="preserve">  </w:t>
      </w:r>
      <w:r>
        <w:rPr>
          <w:rFonts w:ascii="黑体" w:eastAsia="黑体" w:hAnsi="黑体" w:cs="仿宋" w:hint="eastAsia"/>
          <w:color w:val="000000"/>
          <w:sz w:val="32"/>
        </w:rPr>
        <w:t>总</w:t>
      </w:r>
      <w:r>
        <w:rPr>
          <w:rFonts w:ascii="黑体" w:eastAsia="黑体" w:hAnsi="黑体" w:cs="仿宋" w:hint="eastAsia"/>
          <w:color w:val="000000"/>
          <w:sz w:val="32"/>
        </w:rPr>
        <w:t xml:space="preserve"> </w:t>
      </w:r>
      <w:r>
        <w:rPr>
          <w:rFonts w:ascii="黑体" w:eastAsia="黑体" w:hAnsi="黑体" w:cs="仿宋" w:hint="eastAsia"/>
          <w:color w:val="000000"/>
          <w:sz w:val="32"/>
        </w:rPr>
        <w:t xml:space="preserve"> </w:t>
      </w:r>
      <w:r>
        <w:rPr>
          <w:rFonts w:ascii="黑体" w:eastAsia="黑体" w:hAnsi="黑体" w:cs="仿宋" w:hint="eastAsia"/>
          <w:color w:val="000000"/>
          <w:sz w:val="32"/>
        </w:rPr>
        <w:t>则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第一条</w:t>
      </w:r>
      <w:r>
        <w:rPr>
          <w:rFonts w:eastAsia="仿宋_GB2312"/>
          <w:kern w:val="2"/>
          <w:sz w:val="32"/>
          <w:szCs w:val="32"/>
        </w:rPr>
        <w:t> </w:t>
      </w:r>
      <w:r>
        <w:rPr>
          <w:rFonts w:eastAsia="仿宋_GB2312"/>
          <w:kern w:val="2"/>
          <w:sz w:val="32"/>
          <w:szCs w:val="32"/>
        </w:rPr>
        <w:t>为进一步落实教育厅有关安全工作的文件精神，进一步加强</w:t>
      </w:r>
      <w:r>
        <w:rPr>
          <w:rFonts w:eastAsia="仿宋_GB2312"/>
          <w:kern w:val="2"/>
          <w:sz w:val="32"/>
          <w:szCs w:val="32"/>
        </w:rPr>
        <w:t>实验</w:t>
      </w:r>
      <w:r>
        <w:rPr>
          <w:rFonts w:eastAsia="仿宋_GB2312" w:hint="eastAsia"/>
          <w:kern w:val="2"/>
          <w:sz w:val="32"/>
          <w:szCs w:val="32"/>
        </w:rPr>
        <w:t>（实训）</w:t>
      </w:r>
      <w:r>
        <w:rPr>
          <w:rFonts w:eastAsia="仿宋_GB2312"/>
          <w:kern w:val="2"/>
          <w:sz w:val="32"/>
          <w:szCs w:val="32"/>
        </w:rPr>
        <w:t>室</w:t>
      </w:r>
      <w:r>
        <w:rPr>
          <w:rFonts w:eastAsia="仿宋_GB2312"/>
          <w:kern w:val="2"/>
          <w:sz w:val="32"/>
          <w:szCs w:val="32"/>
        </w:rPr>
        <w:t>安全管理，保障实验实</w:t>
      </w:r>
      <w:proofErr w:type="gramStart"/>
      <w:r>
        <w:rPr>
          <w:rFonts w:eastAsia="仿宋_GB2312"/>
          <w:kern w:val="2"/>
          <w:sz w:val="32"/>
          <w:szCs w:val="32"/>
        </w:rPr>
        <w:t>训教学</w:t>
      </w:r>
      <w:proofErr w:type="gramEnd"/>
      <w:r>
        <w:rPr>
          <w:rFonts w:eastAsia="仿宋_GB2312"/>
          <w:kern w:val="2"/>
          <w:sz w:val="32"/>
          <w:szCs w:val="32"/>
        </w:rPr>
        <w:t>中师生安全，防范安全事故发生，切实有效降低和控制安全事故的危害，依照湖州职业技术学院</w:t>
      </w:r>
      <w:r>
        <w:rPr>
          <w:rFonts w:eastAsia="仿宋_GB2312"/>
          <w:kern w:val="2"/>
          <w:sz w:val="32"/>
          <w:szCs w:val="32"/>
        </w:rPr>
        <w:t>实验</w:t>
      </w:r>
      <w:r>
        <w:rPr>
          <w:rFonts w:eastAsia="仿宋_GB2312" w:hint="eastAsia"/>
          <w:kern w:val="2"/>
          <w:sz w:val="32"/>
          <w:szCs w:val="32"/>
        </w:rPr>
        <w:t>（实训）</w:t>
      </w:r>
      <w:r>
        <w:rPr>
          <w:rFonts w:eastAsia="仿宋_GB2312"/>
          <w:kern w:val="2"/>
          <w:sz w:val="32"/>
          <w:szCs w:val="32"/>
        </w:rPr>
        <w:t>室</w:t>
      </w:r>
      <w:r>
        <w:rPr>
          <w:rFonts w:eastAsia="仿宋_GB2312"/>
          <w:kern w:val="2"/>
          <w:sz w:val="32"/>
          <w:szCs w:val="32"/>
        </w:rPr>
        <w:t>安全管理的有关规定及其他有关法律法规，从学校实际出发，特制订本应急处理预案。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第二条</w:t>
      </w:r>
      <w:r>
        <w:rPr>
          <w:rFonts w:eastAsia="仿宋_GB2312"/>
          <w:kern w:val="2"/>
          <w:sz w:val="32"/>
          <w:szCs w:val="32"/>
        </w:rPr>
        <w:t> </w:t>
      </w:r>
      <w:r>
        <w:rPr>
          <w:rFonts w:eastAsia="仿宋_GB2312"/>
          <w:kern w:val="2"/>
          <w:sz w:val="32"/>
          <w:szCs w:val="32"/>
        </w:rPr>
        <w:t>本预案所称</w:t>
      </w:r>
      <w:r>
        <w:rPr>
          <w:rFonts w:eastAsia="仿宋_GB2312"/>
          <w:kern w:val="2"/>
          <w:sz w:val="32"/>
          <w:szCs w:val="32"/>
        </w:rPr>
        <w:t>实验</w:t>
      </w:r>
      <w:r>
        <w:rPr>
          <w:rFonts w:eastAsia="仿宋_GB2312" w:hint="eastAsia"/>
          <w:kern w:val="2"/>
          <w:sz w:val="32"/>
          <w:szCs w:val="32"/>
        </w:rPr>
        <w:t>（实训）</w:t>
      </w:r>
      <w:r>
        <w:rPr>
          <w:rFonts w:eastAsia="仿宋_GB2312"/>
          <w:kern w:val="2"/>
          <w:sz w:val="32"/>
          <w:szCs w:val="32"/>
        </w:rPr>
        <w:t>室</w:t>
      </w:r>
      <w:r>
        <w:rPr>
          <w:rFonts w:eastAsia="仿宋_GB2312"/>
          <w:kern w:val="2"/>
          <w:sz w:val="32"/>
          <w:szCs w:val="32"/>
        </w:rPr>
        <w:t>安全事故是指全校范围内各级各类实训室或重点实验室发生的，造成或者可能造成人员伤亡、财产损失、环境破坏和严重社会危害的事件、事故。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第三条</w:t>
      </w:r>
      <w:r>
        <w:rPr>
          <w:rFonts w:eastAsia="仿宋_GB2312"/>
          <w:kern w:val="2"/>
          <w:sz w:val="32"/>
          <w:szCs w:val="32"/>
        </w:rPr>
        <w:t> </w:t>
      </w:r>
      <w:r>
        <w:rPr>
          <w:rFonts w:eastAsia="仿宋_GB2312"/>
          <w:kern w:val="2"/>
          <w:sz w:val="32"/>
          <w:szCs w:val="32"/>
        </w:rPr>
        <w:t>工作原则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（一）预防为主、常备不懈。贯彻落实</w:t>
      </w:r>
      <w:r>
        <w:rPr>
          <w:rFonts w:eastAsia="仿宋_GB2312"/>
          <w:kern w:val="2"/>
          <w:sz w:val="32"/>
          <w:szCs w:val="32"/>
        </w:rPr>
        <w:t>“</w:t>
      </w:r>
      <w:r>
        <w:rPr>
          <w:rFonts w:eastAsia="仿宋_GB2312"/>
          <w:kern w:val="2"/>
          <w:sz w:val="32"/>
          <w:szCs w:val="32"/>
        </w:rPr>
        <w:t>安全第一，预防为主</w:t>
      </w:r>
      <w:r>
        <w:rPr>
          <w:rFonts w:eastAsia="仿宋_GB2312"/>
          <w:kern w:val="2"/>
          <w:sz w:val="32"/>
          <w:szCs w:val="32"/>
        </w:rPr>
        <w:t>”</w:t>
      </w:r>
      <w:r>
        <w:rPr>
          <w:rFonts w:eastAsia="仿宋_GB2312"/>
          <w:kern w:val="2"/>
          <w:sz w:val="32"/>
          <w:szCs w:val="32"/>
        </w:rPr>
        <w:t>的方针，坚持应急与预防工作相结合，重在预防，做好常态下的隐患排查、风险评估、事故预警、应急防范体系建设和预案演练等工作。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（二）以人为本、安全第一。发生</w:t>
      </w:r>
      <w:r>
        <w:rPr>
          <w:rFonts w:eastAsia="仿宋_GB2312"/>
          <w:kern w:val="2"/>
          <w:sz w:val="32"/>
          <w:szCs w:val="32"/>
        </w:rPr>
        <w:t>实验</w:t>
      </w:r>
      <w:r>
        <w:rPr>
          <w:rFonts w:eastAsia="仿宋_GB2312" w:hint="eastAsia"/>
          <w:kern w:val="2"/>
          <w:sz w:val="32"/>
          <w:szCs w:val="32"/>
        </w:rPr>
        <w:t>（实训）</w:t>
      </w:r>
      <w:r>
        <w:rPr>
          <w:rFonts w:eastAsia="仿宋_GB2312"/>
          <w:kern w:val="2"/>
          <w:sz w:val="32"/>
          <w:szCs w:val="32"/>
        </w:rPr>
        <w:t>室</w:t>
      </w:r>
      <w:r>
        <w:rPr>
          <w:rFonts w:eastAsia="仿宋_GB2312"/>
          <w:kern w:val="2"/>
          <w:sz w:val="32"/>
          <w:szCs w:val="32"/>
        </w:rPr>
        <w:t>安全事故时，要及时采取人员避险措施，首先进行人员抢救，最大限度减少人员伤亡，同时注意救援人员的自身安全。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（三）把握先机、快速应对。对发生的安全事故，各相关</w:t>
      </w:r>
      <w:r>
        <w:rPr>
          <w:rFonts w:eastAsia="仿宋_GB2312"/>
          <w:kern w:val="2"/>
          <w:sz w:val="32"/>
          <w:szCs w:val="32"/>
        </w:rPr>
        <w:t>单</w:t>
      </w:r>
      <w:r>
        <w:rPr>
          <w:rFonts w:eastAsia="仿宋_GB2312"/>
          <w:kern w:val="2"/>
          <w:sz w:val="32"/>
          <w:szCs w:val="32"/>
        </w:rPr>
        <w:lastRenderedPageBreak/>
        <w:t>位</w:t>
      </w:r>
      <w:r>
        <w:rPr>
          <w:rFonts w:eastAsia="仿宋_GB2312"/>
          <w:kern w:val="2"/>
          <w:sz w:val="32"/>
          <w:szCs w:val="32"/>
        </w:rPr>
        <w:t>要第一时间做出反应，通知相关救援部门，做好协助及配合工作，保证迅速到位，防止事故扩大造成二次伤害。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（四）统一领导，分级负责。事故发生后，各相关单位应在学校的统一领导下，立即启动应急预案，分工负责，相互协作。</w:t>
      </w:r>
    </w:p>
    <w:p w:rsidR="00EA7F0B" w:rsidRDefault="00273424">
      <w:pPr>
        <w:spacing w:line="560" w:lineRule="exact"/>
        <w:jc w:val="center"/>
        <w:rPr>
          <w:rFonts w:ascii="黑体" w:eastAsia="黑体" w:hAnsi="黑体" w:cs="仿宋"/>
          <w:color w:val="000000"/>
          <w:sz w:val="32"/>
        </w:rPr>
      </w:pPr>
      <w:r>
        <w:rPr>
          <w:rFonts w:ascii="黑体" w:eastAsia="黑体" w:hAnsi="黑体" w:cs="仿宋" w:hint="eastAsia"/>
          <w:color w:val="000000"/>
          <w:sz w:val="32"/>
        </w:rPr>
        <w:t>第二章</w:t>
      </w:r>
      <w:r>
        <w:rPr>
          <w:rFonts w:ascii="黑体" w:eastAsia="黑体" w:hAnsi="黑体" w:cs="仿宋" w:hint="eastAsia"/>
          <w:color w:val="000000"/>
          <w:sz w:val="32"/>
        </w:rPr>
        <w:t xml:space="preserve">  </w:t>
      </w:r>
      <w:r>
        <w:rPr>
          <w:rFonts w:ascii="黑体" w:eastAsia="黑体" w:hAnsi="黑体" w:cs="仿宋" w:hint="eastAsia"/>
          <w:color w:val="000000"/>
          <w:sz w:val="32"/>
        </w:rPr>
        <w:t>机构与职责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第四条</w:t>
      </w:r>
      <w:r>
        <w:rPr>
          <w:rFonts w:eastAsia="仿宋_GB2312" w:hint="eastAsia"/>
          <w:kern w:val="2"/>
          <w:sz w:val="32"/>
          <w:szCs w:val="32"/>
        </w:rPr>
        <w:t> </w:t>
      </w:r>
      <w:r>
        <w:rPr>
          <w:rFonts w:eastAsia="仿宋_GB2312" w:hint="eastAsia"/>
          <w:kern w:val="2"/>
          <w:sz w:val="32"/>
          <w:szCs w:val="32"/>
        </w:rPr>
        <w:t>学校实验实</w:t>
      </w:r>
      <w:proofErr w:type="gramStart"/>
      <w:r>
        <w:rPr>
          <w:rFonts w:eastAsia="仿宋_GB2312" w:hint="eastAsia"/>
          <w:kern w:val="2"/>
          <w:sz w:val="32"/>
          <w:szCs w:val="32"/>
        </w:rPr>
        <w:t>训安全</w:t>
      </w:r>
      <w:proofErr w:type="gramEnd"/>
      <w:r>
        <w:rPr>
          <w:rFonts w:eastAsia="仿宋_GB2312" w:hint="eastAsia"/>
          <w:kern w:val="2"/>
          <w:sz w:val="32"/>
          <w:szCs w:val="32"/>
        </w:rPr>
        <w:t>工作领导小组是</w:t>
      </w:r>
      <w:r>
        <w:rPr>
          <w:rFonts w:eastAsia="仿宋_GB2312" w:hint="eastAsia"/>
          <w:kern w:val="2"/>
          <w:sz w:val="32"/>
          <w:szCs w:val="32"/>
        </w:rPr>
        <w:t>实验（实训）室</w:t>
      </w:r>
      <w:r>
        <w:rPr>
          <w:rFonts w:eastAsia="仿宋_GB2312" w:hint="eastAsia"/>
          <w:kern w:val="2"/>
          <w:sz w:val="32"/>
          <w:szCs w:val="32"/>
        </w:rPr>
        <w:t>安全事故应急处理的领导机构，全面负责领导、协调</w:t>
      </w:r>
      <w:r>
        <w:rPr>
          <w:rFonts w:eastAsia="仿宋_GB2312" w:hint="eastAsia"/>
          <w:kern w:val="2"/>
          <w:sz w:val="32"/>
          <w:szCs w:val="32"/>
        </w:rPr>
        <w:t>实验（实训）室</w:t>
      </w:r>
      <w:r>
        <w:rPr>
          <w:rFonts w:eastAsia="仿宋_GB2312" w:hint="eastAsia"/>
          <w:kern w:val="2"/>
          <w:sz w:val="32"/>
          <w:szCs w:val="32"/>
        </w:rPr>
        <w:t>安全事故的应急处置工作。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第五条</w:t>
      </w:r>
      <w:r>
        <w:rPr>
          <w:rFonts w:eastAsia="仿宋_GB2312" w:hint="eastAsia"/>
          <w:kern w:val="2"/>
          <w:sz w:val="32"/>
          <w:szCs w:val="32"/>
        </w:rPr>
        <w:t xml:space="preserve"> </w:t>
      </w:r>
      <w:r>
        <w:rPr>
          <w:rFonts w:eastAsia="仿宋_GB2312" w:hint="eastAsia"/>
          <w:kern w:val="2"/>
          <w:sz w:val="32"/>
          <w:szCs w:val="32"/>
        </w:rPr>
        <w:t>实训管理</w:t>
      </w:r>
      <w:r>
        <w:rPr>
          <w:rFonts w:eastAsia="仿宋_GB2312" w:hint="eastAsia"/>
          <w:kern w:val="2"/>
          <w:sz w:val="32"/>
          <w:szCs w:val="32"/>
        </w:rPr>
        <w:t>处</w:t>
      </w:r>
      <w:r>
        <w:rPr>
          <w:rFonts w:eastAsia="仿宋_GB2312" w:hint="eastAsia"/>
          <w:kern w:val="2"/>
          <w:sz w:val="32"/>
          <w:szCs w:val="32"/>
        </w:rPr>
        <w:t>与安全保卫</w:t>
      </w:r>
      <w:r>
        <w:rPr>
          <w:rFonts w:eastAsia="仿宋_GB2312" w:hint="eastAsia"/>
          <w:kern w:val="2"/>
          <w:sz w:val="32"/>
          <w:szCs w:val="32"/>
        </w:rPr>
        <w:t>处</w:t>
      </w:r>
      <w:r>
        <w:rPr>
          <w:rFonts w:eastAsia="仿宋_GB2312" w:hint="eastAsia"/>
          <w:kern w:val="2"/>
          <w:sz w:val="32"/>
          <w:szCs w:val="32"/>
        </w:rPr>
        <w:t>联合做好</w:t>
      </w:r>
      <w:r>
        <w:rPr>
          <w:rFonts w:eastAsia="仿宋_GB2312" w:hint="eastAsia"/>
          <w:kern w:val="2"/>
          <w:sz w:val="32"/>
          <w:szCs w:val="32"/>
        </w:rPr>
        <w:t>实验（实训）室</w:t>
      </w:r>
      <w:r>
        <w:rPr>
          <w:rFonts w:eastAsia="仿宋_GB2312" w:hint="eastAsia"/>
          <w:kern w:val="2"/>
          <w:sz w:val="32"/>
          <w:szCs w:val="32"/>
        </w:rPr>
        <w:t>突发事件应急处置管理组织工作，开展应急日常处置技能培训和应急救援演练活动。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第六条</w:t>
      </w:r>
      <w:r>
        <w:rPr>
          <w:rFonts w:eastAsia="仿宋_GB2312" w:hint="eastAsia"/>
          <w:kern w:val="2"/>
          <w:sz w:val="32"/>
          <w:szCs w:val="32"/>
        </w:rPr>
        <w:t> </w:t>
      </w:r>
      <w:r>
        <w:rPr>
          <w:rFonts w:eastAsia="仿宋_GB2312" w:hint="eastAsia"/>
          <w:kern w:val="2"/>
          <w:sz w:val="32"/>
          <w:szCs w:val="32"/>
        </w:rPr>
        <w:t>各二级学院</w:t>
      </w:r>
      <w:r>
        <w:rPr>
          <w:rFonts w:eastAsia="仿宋_GB2312" w:hint="eastAsia"/>
          <w:kern w:val="2"/>
          <w:sz w:val="32"/>
          <w:szCs w:val="32"/>
        </w:rPr>
        <w:t>实验（实训）</w:t>
      </w:r>
      <w:proofErr w:type="gramStart"/>
      <w:r>
        <w:rPr>
          <w:rFonts w:eastAsia="仿宋_GB2312" w:hint="eastAsia"/>
          <w:kern w:val="2"/>
          <w:sz w:val="32"/>
          <w:szCs w:val="32"/>
        </w:rPr>
        <w:t>室</w:t>
      </w:r>
      <w:r>
        <w:rPr>
          <w:rFonts w:eastAsia="仿宋_GB2312" w:hint="eastAsia"/>
          <w:kern w:val="2"/>
          <w:sz w:val="32"/>
          <w:szCs w:val="32"/>
        </w:rPr>
        <w:t>安全</w:t>
      </w:r>
      <w:proofErr w:type="gramEnd"/>
      <w:r>
        <w:rPr>
          <w:rFonts w:eastAsia="仿宋_GB2312" w:hint="eastAsia"/>
          <w:kern w:val="2"/>
          <w:sz w:val="32"/>
          <w:szCs w:val="32"/>
        </w:rPr>
        <w:t>工作小组负责指导督促各</w:t>
      </w:r>
      <w:r>
        <w:rPr>
          <w:rFonts w:eastAsia="仿宋_GB2312" w:hint="eastAsia"/>
          <w:kern w:val="2"/>
          <w:sz w:val="32"/>
          <w:szCs w:val="32"/>
        </w:rPr>
        <w:t>实验（实训）</w:t>
      </w:r>
      <w:proofErr w:type="gramStart"/>
      <w:r>
        <w:rPr>
          <w:rFonts w:eastAsia="仿宋_GB2312" w:hint="eastAsia"/>
          <w:kern w:val="2"/>
          <w:sz w:val="32"/>
          <w:szCs w:val="32"/>
        </w:rPr>
        <w:t>室</w:t>
      </w:r>
      <w:r>
        <w:rPr>
          <w:rFonts w:eastAsia="仿宋_GB2312" w:hint="eastAsia"/>
          <w:kern w:val="2"/>
          <w:sz w:val="32"/>
          <w:szCs w:val="32"/>
        </w:rPr>
        <w:t>制定</w:t>
      </w:r>
      <w:proofErr w:type="gramEnd"/>
      <w:r>
        <w:rPr>
          <w:rFonts w:eastAsia="仿宋_GB2312" w:hint="eastAsia"/>
          <w:kern w:val="2"/>
          <w:sz w:val="32"/>
          <w:szCs w:val="32"/>
        </w:rPr>
        <w:t>符合自身专业特点、切实可行的安全管理措</w:t>
      </w:r>
      <w:r>
        <w:rPr>
          <w:rFonts w:eastAsia="仿宋_GB2312" w:hint="eastAsia"/>
          <w:kern w:val="2"/>
          <w:sz w:val="32"/>
          <w:szCs w:val="32"/>
        </w:rPr>
        <w:t>施和应急预案，并组织实施适应专业需求的应急处置技能培训。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第七条</w:t>
      </w:r>
      <w:r>
        <w:rPr>
          <w:rFonts w:eastAsia="仿宋_GB2312" w:hint="eastAsia"/>
          <w:kern w:val="2"/>
          <w:sz w:val="32"/>
          <w:szCs w:val="32"/>
        </w:rPr>
        <w:t xml:space="preserve"> </w:t>
      </w:r>
      <w:r>
        <w:rPr>
          <w:rFonts w:eastAsia="仿宋_GB2312" w:hint="eastAsia"/>
          <w:kern w:val="2"/>
          <w:sz w:val="32"/>
          <w:szCs w:val="32"/>
        </w:rPr>
        <w:t>各</w:t>
      </w:r>
      <w:r>
        <w:rPr>
          <w:rFonts w:eastAsia="仿宋_GB2312" w:hint="eastAsia"/>
          <w:kern w:val="2"/>
          <w:sz w:val="32"/>
          <w:szCs w:val="32"/>
        </w:rPr>
        <w:t>二级学院</w:t>
      </w:r>
      <w:r>
        <w:rPr>
          <w:rFonts w:eastAsia="仿宋_GB2312" w:hint="eastAsia"/>
          <w:kern w:val="2"/>
          <w:sz w:val="32"/>
          <w:szCs w:val="32"/>
        </w:rPr>
        <w:t>及时、准确地上报</w:t>
      </w:r>
      <w:r>
        <w:rPr>
          <w:rFonts w:eastAsia="仿宋_GB2312" w:hint="eastAsia"/>
          <w:kern w:val="2"/>
          <w:sz w:val="32"/>
          <w:szCs w:val="32"/>
        </w:rPr>
        <w:t>实验（实训）室</w:t>
      </w:r>
      <w:r>
        <w:rPr>
          <w:rFonts w:eastAsia="仿宋_GB2312" w:hint="eastAsia"/>
          <w:kern w:val="2"/>
          <w:sz w:val="32"/>
          <w:szCs w:val="32"/>
        </w:rPr>
        <w:t>安全事故。</w:t>
      </w:r>
    </w:p>
    <w:p w:rsidR="00EA7F0B" w:rsidRDefault="00273424">
      <w:pPr>
        <w:spacing w:line="560" w:lineRule="exact"/>
        <w:jc w:val="center"/>
        <w:rPr>
          <w:rFonts w:ascii="黑体" w:eastAsia="黑体" w:hAnsi="黑体" w:cs="仿宋"/>
          <w:color w:val="000000"/>
          <w:sz w:val="32"/>
        </w:rPr>
      </w:pPr>
      <w:r>
        <w:rPr>
          <w:rFonts w:ascii="黑体" w:eastAsia="黑体" w:hAnsi="黑体" w:cs="仿宋" w:hint="eastAsia"/>
          <w:color w:val="000000"/>
          <w:sz w:val="32"/>
        </w:rPr>
        <w:t>第三章</w:t>
      </w:r>
      <w:r>
        <w:rPr>
          <w:rFonts w:ascii="黑体" w:eastAsia="黑体" w:hAnsi="黑体" w:cs="仿宋" w:hint="eastAsia"/>
          <w:color w:val="000000"/>
          <w:sz w:val="32"/>
        </w:rPr>
        <w:t xml:space="preserve">  </w:t>
      </w:r>
      <w:r>
        <w:rPr>
          <w:rFonts w:ascii="黑体" w:eastAsia="黑体" w:hAnsi="黑体" w:cs="仿宋" w:hint="eastAsia"/>
          <w:color w:val="000000"/>
          <w:sz w:val="32"/>
        </w:rPr>
        <w:t>事故预防及应急响应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第八条</w:t>
      </w:r>
      <w:r>
        <w:rPr>
          <w:rFonts w:eastAsia="仿宋_GB2312" w:hint="eastAsia"/>
          <w:kern w:val="2"/>
          <w:sz w:val="32"/>
          <w:szCs w:val="32"/>
        </w:rPr>
        <w:t> </w:t>
      </w:r>
      <w:r>
        <w:rPr>
          <w:rFonts w:eastAsia="仿宋_GB2312" w:hint="eastAsia"/>
          <w:kern w:val="2"/>
          <w:sz w:val="32"/>
          <w:szCs w:val="32"/>
        </w:rPr>
        <w:t>各二级学院应做好事故预防、预警工作，最大限度地防止事故发生：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（一）对各种可能发生的安全事故，完善预防、预警机制，开展风险评估分析，做到早防范、早发现、早报告、早处置；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lastRenderedPageBreak/>
        <w:t>（二）加强应急反应机制的日常管理和实验实</w:t>
      </w:r>
      <w:proofErr w:type="gramStart"/>
      <w:r>
        <w:rPr>
          <w:rFonts w:eastAsia="仿宋_GB2312" w:hint="eastAsia"/>
          <w:kern w:val="2"/>
          <w:sz w:val="32"/>
          <w:szCs w:val="32"/>
        </w:rPr>
        <w:t>训人员</w:t>
      </w:r>
      <w:proofErr w:type="gramEnd"/>
      <w:r>
        <w:rPr>
          <w:rFonts w:eastAsia="仿宋_GB2312" w:hint="eastAsia"/>
          <w:kern w:val="2"/>
          <w:sz w:val="32"/>
          <w:szCs w:val="32"/>
        </w:rPr>
        <w:t>的培训教育，经常开展</w:t>
      </w:r>
      <w:r>
        <w:rPr>
          <w:rFonts w:eastAsia="仿宋_GB2312" w:hint="eastAsia"/>
          <w:kern w:val="2"/>
          <w:sz w:val="32"/>
          <w:szCs w:val="32"/>
        </w:rPr>
        <w:t>实验（实训）室</w:t>
      </w:r>
      <w:r>
        <w:rPr>
          <w:rFonts w:eastAsia="仿宋_GB2312" w:hint="eastAsia"/>
          <w:kern w:val="2"/>
          <w:sz w:val="32"/>
          <w:szCs w:val="32"/>
        </w:rPr>
        <w:t>应急演练，完善应急处置预案，提高应对突发事故的实战能力；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（三）各二级学院应对应急预案定期评估，并根据具体情况不断进行完善和修订。</w:t>
      </w:r>
      <w:r>
        <w:rPr>
          <w:rFonts w:eastAsia="仿宋_GB2312" w:hint="eastAsia"/>
          <w:kern w:val="2"/>
          <w:sz w:val="32"/>
          <w:szCs w:val="32"/>
        </w:rPr>
        <w:t xml:space="preserve"> 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第八条</w:t>
      </w:r>
      <w:r>
        <w:rPr>
          <w:rFonts w:eastAsia="仿宋_GB2312" w:hint="eastAsia"/>
          <w:kern w:val="2"/>
          <w:sz w:val="32"/>
          <w:szCs w:val="32"/>
        </w:rPr>
        <w:t> </w:t>
      </w:r>
      <w:r>
        <w:rPr>
          <w:rFonts w:eastAsia="仿宋_GB2312" w:hint="eastAsia"/>
          <w:kern w:val="2"/>
          <w:sz w:val="32"/>
          <w:szCs w:val="32"/>
        </w:rPr>
        <w:t>实验（实训）室</w:t>
      </w:r>
      <w:r>
        <w:rPr>
          <w:rFonts w:eastAsia="仿宋_GB2312" w:hint="eastAsia"/>
          <w:kern w:val="2"/>
          <w:sz w:val="32"/>
          <w:szCs w:val="32"/>
        </w:rPr>
        <w:t>安全事故发生后的应急响应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（一）事故现场人员是事故报告的责任人，所在二级学院为事故报告的责任</w:t>
      </w:r>
      <w:r>
        <w:rPr>
          <w:rFonts w:eastAsia="仿宋_GB2312" w:hint="eastAsia"/>
          <w:kern w:val="2"/>
          <w:sz w:val="32"/>
          <w:szCs w:val="32"/>
        </w:rPr>
        <w:t>单位</w:t>
      </w:r>
      <w:r>
        <w:rPr>
          <w:rFonts w:eastAsia="仿宋_GB2312" w:hint="eastAsia"/>
          <w:kern w:val="2"/>
          <w:sz w:val="32"/>
          <w:szCs w:val="32"/>
        </w:rPr>
        <w:t>；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（二）责任人应在自救、保护现场的同时立即启动事故上报机制，责任报告</w:t>
      </w:r>
      <w:r>
        <w:rPr>
          <w:rFonts w:eastAsia="仿宋_GB2312" w:hint="eastAsia"/>
          <w:kern w:val="2"/>
          <w:sz w:val="32"/>
          <w:szCs w:val="32"/>
        </w:rPr>
        <w:t>学院</w:t>
      </w:r>
      <w:r>
        <w:rPr>
          <w:rFonts w:eastAsia="仿宋_GB2312" w:hint="eastAsia"/>
          <w:kern w:val="2"/>
          <w:sz w:val="32"/>
          <w:szCs w:val="32"/>
        </w:rPr>
        <w:t>负责人在接到报告后，初步判定事故情况，进行现场处置，必要时启动应急预案，各相关</w:t>
      </w:r>
      <w:r>
        <w:rPr>
          <w:rFonts w:eastAsia="仿宋_GB2312" w:hint="eastAsia"/>
          <w:kern w:val="2"/>
          <w:sz w:val="32"/>
          <w:szCs w:val="32"/>
        </w:rPr>
        <w:t>单位</w:t>
      </w:r>
      <w:r>
        <w:rPr>
          <w:rFonts w:eastAsia="仿宋_GB2312" w:hint="eastAsia"/>
          <w:kern w:val="2"/>
          <w:sz w:val="32"/>
          <w:szCs w:val="32"/>
        </w:rPr>
        <w:t>应在第一时间到达事故现场，协助</w:t>
      </w:r>
      <w:r>
        <w:rPr>
          <w:rFonts w:eastAsia="仿宋_GB2312" w:hint="eastAsia"/>
          <w:kern w:val="2"/>
          <w:sz w:val="32"/>
          <w:szCs w:val="32"/>
        </w:rPr>
        <w:t>实验（实训）室</w:t>
      </w:r>
      <w:r>
        <w:rPr>
          <w:rFonts w:eastAsia="仿宋_GB2312" w:hint="eastAsia"/>
          <w:kern w:val="2"/>
          <w:sz w:val="32"/>
          <w:szCs w:val="32"/>
        </w:rPr>
        <w:t>安全事故的处置；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（三）</w:t>
      </w:r>
      <w:r>
        <w:rPr>
          <w:rFonts w:eastAsia="仿宋_GB2312" w:hint="eastAsia"/>
          <w:kern w:val="2"/>
          <w:sz w:val="32"/>
          <w:szCs w:val="32"/>
        </w:rPr>
        <w:t>实验（实训）室</w:t>
      </w:r>
      <w:r>
        <w:rPr>
          <w:rFonts w:eastAsia="仿宋_GB2312" w:hint="eastAsia"/>
          <w:kern w:val="2"/>
          <w:sz w:val="32"/>
          <w:szCs w:val="32"/>
        </w:rPr>
        <w:t>安全事故上报机制为：报告人→二级学院安全责任人→</w:t>
      </w:r>
      <w:r>
        <w:rPr>
          <w:rFonts w:eastAsia="仿宋_GB2312" w:hint="eastAsia"/>
          <w:kern w:val="2"/>
          <w:sz w:val="32"/>
          <w:szCs w:val="32"/>
        </w:rPr>
        <w:t>保卫处</w:t>
      </w:r>
      <w:r>
        <w:rPr>
          <w:rFonts w:eastAsia="仿宋_GB2312" w:hint="eastAsia"/>
          <w:kern w:val="2"/>
          <w:sz w:val="32"/>
          <w:szCs w:val="32"/>
        </w:rPr>
        <w:t>、实训管理</w:t>
      </w:r>
      <w:r>
        <w:rPr>
          <w:rFonts w:eastAsia="仿宋_GB2312" w:hint="eastAsia"/>
          <w:kern w:val="2"/>
          <w:sz w:val="32"/>
          <w:szCs w:val="32"/>
        </w:rPr>
        <w:t>处</w:t>
      </w:r>
      <w:r>
        <w:rPr>
          <w:rFonts w:eastAsia="仿宋_GB2312" w:hint="eastAsia"/>
          <w:kern w:val="2"/>
          <w:sz w:val="32"/>
          <w:szCs w:val="32"/>
        </w:rPr>
        <w:t>→学校实验实</w:t>
      </w:r>
      <w:proofErr w:type="gramStart"/>
      <w:r>
        <w:rPr>
          <w:rFonts w:eastAsia="仿宋_GB2312" w:hint="eastAsia"/>
          <w:kern w:val="2"/>
          <w:sz w:val="32"/>
          <w:szCs w:val="32"/>
        </w:rPr>
        <w:t>训</w:t>
      </w:r>
      <w:r>
        <w:rPr>
          <w:rFonts w:eastAsia="仿宋_GB2312" w:hint="eastAsia"/>
          <w:kern w:val="2"/>
          <w:sz w:val="32"/>
          <w:szCs w:val="32"/>
        </w:rPr>
        <w:t>安全</w:t>
      </w:r>
      <w:proofErr w:type="gramEnd"/>
      <w:r>
        <w:rPr>
          <w:rFonts w:eastAsia="仿宋_GB2312" w:hint="eastAsia"/>
          <w:kern w:val="2"/>
          <w:sz w:val="32"/>
          <w:szCs w:val="32"/>
        </w:rPr>
        <w:t>工作领导小组。特别紧急的情况可直接向领导小组报告，并拨打相应急救电话。报告内容：事故发生的时间、地点；事故类型、危险源和人员被困与伤亡情况；已采取的控制措施及其他应对措施；报告人姓名、联系电话、所属部门。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（四）凡发生</w:t>
      </w:r>
      <w:r>
        <w:rPr>
          <w:rFonts w:eastAsia="仿宋_GB2312" w:hint="eastAsia"/>
          <w:kern w:val="2"/>
          <w:sz w:val="32"/>
          <w:szCs w:val="32"/>
        </w:rPr>
        <w:t>实验（实训）室</w:t>
      </w:r>
      <w:r>
        <w:rPr>
          <w:rFonts w:eastAsia="仿宋_GB2312" w:hint="eastAsia"/>
          <w:kern w:val="2"/>
          <w:sz w:val="32"/>
          <w:szCs w:val="32"/>
        </w:rPr>
        <w:t>安全事故必须逐级上报，不得隐瞒。对迟报、谎报、瞒报和漏报事故及其重要情况的，根据相关规定对有关责任人给予相应处分；构成犯罪的，移交司法机关追究其刑事责任。</w:t>
      </w:r>
    </w:p>
    <w:p w:rsidR="00EA7F0B" w:rsidRDefault="00273424">
      <w:pPr>
        <w:spacing w:line="560" w:lineRule="exact"/>
        <w:jc w:val="center"/>
        <w:rPr>
          <w:rFonts w:ascii="黑体" w:eastAsia="黑体" w:hAnsi="黑体" w:cs="仿宋"/>
          <w:color w:val="000000"/>
          <w:sz w:val="32"/>
        </w:rPr>
      </w:pPr>
      <w:r>
        <w:rPr>
          <w:rFonts w:ascii="黑体" w:eastAsia="黑体" w:hAnsi="黑体" w:cs="仿宋" w:hint="eastAsia"/>
          <w:color w:val="000000"/>
          <w:sz w:val="32"/>
        </w:rPr>
        <w:lastRenderedPageBreak/>
        <w:t>第四章</w:t>
      </w:r>
      <w:r>
        <w:rPr>
          <w:rFonts w:ascii="黑体" w:eastAsia="黑体" w:hAnsi="黑体" w:cs="仿宋" w:hint="eastAsia"/>
          <w:color w:val="000000"/>
          <w:sz w:val="32"/>
        </w:rPr>
        <w:t xml:space="preserve">  </w:t>
      </w:r>
      <w:r>
        <w:rPr>
          <w:rFonts w:ascii="黑体" w:eastAsia="黑体" w:hAnsi="黑体" w:cs="仿宋" w:hint="eastAsia"/>
          <w:color w:val="000000"/>
          <w:sz w:val="32"/>
        </w:rPr>
        <w:t>常见安全事故应急处置措施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第九条</w:t>
      </w:r>
      <w:r>
        <w:rPr>
          <w:rFonts w:eastAsia="仿宋_GB2312" w:hint="eastAsia"/>
          <w:kern w:val="2"/>
          <w:sz w:val="32"/>
          <w:szCs w:val="32"/>
        </w:rPr>
        <w:t xml:space="preserve"> </w:t>
      </w:r>
      <w:r>
        <w:rPr>
          <w:rFonts w:eastAsia="仿宋_GB2312" w:hint="eastAsia"/>
          <w:kern w:val="2"/>
          <w:sz w:val="32"/>
          <w:szCs w:val="32"/>
        </w:rPr>
        <w:t>发生触电事故时，应立即安全切断电源。若来不及切断电源，可用绝缘物挑开电线，在</w:t>
      </w:r>
      <w:r>
        <w:rPr>
          <w:rFonts w:eastAsia="仿宋_GB2312" w:hint="eastAsia"/>
          <w:kern w:val="2"/>
          <w:sz w:val="32"/>
          <w:szCs w:val="32"/>
        </w:rPr>
        <w:t>未切断电源之前，切不可用手或身体其他部位直接接触触电者，也</w:t>
      </w:r>
      <w:proofErr w:type="gramStart"/>
      <w:r>
        <w:rPr>
          <w:rFonts w:eastAsia="仿宋_GB2312" w:hint="eastAsia"/>
          <w:kern w:val="2"/>
          <w:sz w:val="32"/>
          <w:szCs w:val="32"/>
        </w:rPr>
        <w:t>不</w:t>
      </w:r>
      <w:proofErr w:type="gramEnd"/>
      <w:r>
        <w:rPr>
          <w:rFonts w:eastAsia="仿宋_GB2312" w:hint="eastAsia"/>
          <w:kern w:val="2"/>
          <w:sz w:val="32"/>
          <w:szCs w:val="32"/>
        </w:rPr>
        <w:t>可用金属或潮湿的物品挑开电线。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第十条</w:t>
      </w:r>
      <w:r>
        <w:rPr>
          <w:rFonts w:eastAsia="仿宋_GB2312" w:hint="eastAsia"/>
          <w:kern w:val="2"/>
          <w:sz w:val="32"/>
          <w:szCs w:val="32"/>
        </w:rPr>
        <w:t xml:space="preserve"> </w:t>
      </w:r>
      <w:r>
        <w:rPr>
          <w:rFonts w:eastAsia="仿宋_GB2312" w:hint="eastAsia"/>
          <w:kern w:val="2"/>
          <w:sz w:val="32"/>
          <w:szCs w:val="32"/>
        </w:rPr>
        <w:t>发生火灾时，首先切断火源和电源。如火势较小，应迅速组织扑灭，防止事态扩展；如火势较大或现场有易爆品存在，有可能发生爆炸危险，应迅速组织人员撤离至安全场地，并拨打报警电话</w:t>
      </w:r>
      <w:r>
        <w:rPr>
          <w:rFonts w:eastAsia="仿宋_GB2312" w:hint="eastAsia"/>
          <w:kern w:val="2"/>
          <w:sz w:val="32"/>
          <w:szCs w:val="32"/>
        </w:rPr>
        <w:t>119</w:t>
      </w:r>
      <w:r>
        <w:rPr>
          <w:rFonts w:eastAsia="仿宋_GB2312" w:hint="eastAsia"/>
          <w:kern w:val="2"/>
          <w:sz w:val="32"/>
          <w:szCs w:val="32"/>
        </w:rPr>
        <w:t>。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第十一条</w:t>
      </w:r>
      <w:r>
        <w:rPr>
          <w:rFonts w:eastAsia="仿宋_GB2312" w:hint="eastAsia"/>
          <w:kern w:val="2"/>
          <w:sz w:val="32"/>
          <w:szCs w:val="32"/>
        </w:rPr>
        <w:t xml:space="preserve"> </w:t>
      </w:r>
      <w:r>
        <w:rPr>
          <w:rFonts w:eastAsia="仿宋_GB2312" w:hint="eastAsia"/>
          <w:kern w:val="2"/>
          <w:sz w:val="32"/>
          <w:szCs w:val="32"/>
        </w:rPr>
        <w:t>发生特种设备（压力容器、大型机械等）安全事件时，在确保人员安全、符合操作规程的前提下，立即切断设备动力，疏散人员，封锁现场，确保现场仪器使用记录完好。对受伤人员，应立即送医或请专业医疗人员进行救治。同时，学院按照特种设备管理</w:t>
      </w:r>
      <w:r>
        <w:rPr>
          <w:rFonts w:eastAsia="仿宋_GB2312" w:hint="eastAsia"/>
          <w:kern w:val="2"/>
          <w:sz w:val="32"/>
          <w:szCs w:val="32"/>
        </w:rPr>
        <w:t>流程，报上级监管部门调查处理。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第十二条</w:t>
      </w:r>
      <w:r>
        <w:rPr>
          <w:rFonts w:eastAsia="仿宋_GB2312" w:hint="eastAsia"/>
          <w:kern w:val="2"/>
          <w:sz w:val="32"/>
          <w:szCs w:val="32"/>
        </w:rPr>
        <w:t xml:space="preserve"> </w:t>
      </w:r>
      <w:r>
        <w:rPr>
          <w:rFonts w:eastAsia="仿宋_GB2312" w:hint="eastAsia"/>
          <w:kern w:val="2"/>
          <w:sz w:val="32"/>
          <w:szCs w:val="32"/>
        </w:rPr>
        <w:t>实验（实训）室</w:t>
      </w:r>
      <w:r>
        <w:rPr>
          <w:rFonts w:eastAsia="仿宋_GB2312" w:hint="eastAsia"/>
          <w:kern w:val="2"/>
          <w:sz w:val="32"/>
          <w:szCs w:val="32"/>
        </w:rPr>
        <w:t>发生爆炸事故时，在保障人员安全的情况下尽可能及时切断电源和火源并报警，组织人员通过安全出口或用其他方法迅速撤离爆炸现场。</w:t>
      </w:r>
    </w:p>
    <w:p w:rsidR="00EA7F0B" w:rsidRDefault="00273424">
      <w:pPr>
        <w:spacing w:line="560" w:lineRule="exact"/>
        <w:jc w:val="center"/>
        <w:rPr>
          <w:rFonts w:ascii="黑体" w:eastAsia="黑体" w:hAnsi="黑体" w:cs="仿宋"/>
          <w:color w:val="000000"/>
          <w:sz w:val="32"/>
        </w:rPr>
      </w:pPr>
      <w:r>
        <w:rPr>
          <w:rFonts w:ascii="黑体" w:eastAsia="黑体" w:hAnsi="黑体" w:cs="仿宋" w:hint="eastAsia"/>
          <w:color w:val="000000"/>
          <w:sz w:val="32"/>
        </w:rPr>
        <w:t>第五章</w:t>
      </w:r>
      <w:r>
        <w:rPr>
          <w:rFonts w:ascii="黑体" w:eastAsia="黑体" w:hAnsi="黑体" w:cs="仿宋" w:hint="eastAsia"/>
          <w:color w:val="000000"/>
          <w:sz w:val="32"/>
        </w:rPr>
        <w:t xml:space="preserve">  </w:t>
      </w:r>
      <w:r>
        <w:rPr>
          <w:rFonts w:ascii="黑体" w:eastAsia="黑体" w:hAnsi="黑体" w:cs="仿宋" w:hint="eastAsia"/>
          <w:color w:val="000000"/>
          <w:sz w:val="32"/>
        </w:rPr>
        <w:t>事故调查与处理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第十三条</w:t>
      </w:r>
      <w:r>
        <w:rPr>
          <w:rFonts w:eastAsia="仿宋_GB2312" w:hint="eastAsia"/>
          <w:kern w:val="2"/>
          <w:sz w:val="32"/>
          <w:szCs w:val="32"/>
        </w:rPr>
        <w:t> </w:t>
      </w:r>
      <w:r>
        <w:rPr>
          <w:rFonts w:eastAsia="仿宋_GB2312" w:hint="eastAsia"/>
          <w:kern w:val="2"/>
          <w:sz w:val="32"/>
          <w:szCs w:val="32"/>
        </w:rPr>
        <w:t>在事故应急响应终止后，由学校实验实</w:t>
      </w:r>
      <w:proofErr w:type="gramStart"/>
      <w:r>
        <w:rPr>
          <w:rFonts w:eastAsia="仿宋_GB2312" w:hint="eastAsia"/>
          <w:kern w:val="2"/>
          <w:sz w:val="32"/>
          <w:szCs w:val="32"/>
        </w:rPr>
        <w:t>训安全</w:t>
      </w:r>
      <w:proofErr w:type="gramEnd"/>
      <w:r>
        <w:rPr>
          <w:rFonts w:eastAsia="仿宋_GB2312" w:hint="eastAsia"/>
          <w:kern w:val="2"/>
          <w:sz w:val="32"/>
          <w:szCs w:val="32"/>
        </w:rPr>
        <w:t>工作领导小组对事故进行调查。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第十四条</w:t>
      </w:r>
      <w:r>
        <w:rPr>
          <w:rFonts w:eastAsia="仿宋_GB2312" w:hint="eastAsia"/>
          <w:kern w:val="2"/>
          <w:sz w:val="32"/>
          <w:szCs w:val="32"/>
        </w:rPr>
        <w:t> </w:t>
      </w:r>
      <w:r>
        <w:rPr>
          <w:rFonts w:eastAsia="仿宋_GB2312" w:hint="eastAsia"/>
          <w:kern w:val="2"/>
          <w:sz w:val="32"/>
          <w:szCs w:val="32"/>
        </w:rPr>
        <w:t>事故单位应在事故调查结束后三日内上交书面报告，主要包括事故发生的时间、地点、伤亡情况、经济损失、发</w:t>
      </w:r>
      <w:r>
        <w:rPr>
          <w:rFonts w:eastAsia="仿宋_GB2312" w:hint="eastAsia"/>
          <w:kern w:val="2"/>
          <w:sz w:val="32"/>
          <w:szCs w:val="32"/>
        </w:rPr>
        <w:lastRenderedPageBreak/>
        <w:t>生事故的原因及相关责任人员情况等。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第十五条</w:t>
      </w:r>
      <w:r>
        <w:rPr>
          <w:rFonts w:eastAsia="仿宋_GB2312" w:hint="eastAsia"/>
          <w:kern w:val="2"/>
          <w:sz w:val="32"/>
          <w:szCs w:val="32"/>
        </w:rPr>
        <w:t> </w:t>
      </w:r>
      <w:r>
        <w:rPr>
          <w:rFonts w:eastAsia="仿宋_GB2312" w:hint="eastAsia"/>
          <w:kern w:val="2"/>
          <w:sz w:val="32"/>
          <w:szCs w:val="32"/>
        </w:rPr>
        <w:t>根据调查结果，对人为原因造成</w:t>
      </w:r>
      <w:r>
        <w:rPr>
          <w:rFonts w:eastAsia="仿宋_GB2312" w:hint="eastAsia"/>
          <w:kern w:val="2"/>
          <w:sz w:val="32"/>
          <w:szCs w:val="32"/>
        </w:rPr>
        <w:t>实验（实训）室</w:t>
      </w:r>
      <w:r>
        <w:rPr>
          <w:rFonts w:eastAsia="仿宋_GB2312" w:hint="eastAsia"/>
          <w:kern w:val="2"/>
          <w:sz w:val="32"/>
          <w:szCs w:val="32"/>
        </w:rPr>
        <w:t>安全事故的单位，将根据情节轻重和后果严肃处理。违反法律、法规的依法追究有关当事人法律责任。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第十六条</w:t>
      </w:r>
      <w:r>
        <w:rPr>
          <w:rFonts w:eastAsia="仿宋_GB2312" w:hint="eastAsia"/>
          <w:kern w:val="2"/>
          <w:sz w:val="32"/>
          <w:szCs w:val="32"/>
        </w:rPr>
        <w:t> </w:t>
      </w:r>
      <w:r>
        <w:rPr>
          <w:rFonts w:eastAsia="仿宋_GB2312" w:hint="eastAsia"/>
          <w:kern w:val="2"/>
          <w:sz w:val="32"/>
          <w:szCs w:val="32"/>
        </w:rPr>
        <w:t>对安全事件反映出的相关问题、存在的安全隐患，应严格进行整改。加强日常宣传教育，防止安全事件的发生。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第十七条</w:t>
      </w:r>
      <w:r>
        <w:rPr>
          <w:rFonts w:eastAsia="仿宋_GB2312" w:hint="eastAsia"/>
          <w:kern w:val="2"/>
          <w:sz w:val="32"/>
          <w:szCs w:val="32"/>
        </w:rPr>
        <w:t> </w:t>
      </w:r>
      <w:r>
        <w:rPr>
          <w:rFonts w:eastAsia="仿宋_GB2312" w:hint="eastAsia"/>
          <w:kern w:val="2"/>
          <w:sz w:val="32"/>
          <w:szCs w:val="32"/>
        </w:rPr>
        <w:t>根据安全事故的性质及相关人员的责任，认真做好或积极协调有关部门做好受害人员的善后工作。</w:t>
      </w:r>
    </w:p>
    <w:p w:rsidR="00EA7F0B" w:rsidRDefault="00273424">
      <w:pPr>
        <w:spacing w:line="560" w:lineRule="exact"/>
        <w:jc w:val="center"/>
        <w:rPr>
          <w:rFonts w:ascii="黑体" w:eastAsia="黑体" w:hAnsi="黑体" w:cs="仿宋"/>
          <w:color w:val="000000"/>
          <w:sz w:val="32"/>
        </w:rPr>
      </w:pPr>
      <w:r>
        <w:rPr>
          <w:rFonts w:ascii="黑体" w:eastAsia="黑体" w:hAnsi="黑体" w:cs="仿宋" w:hint="eastAsia"/>
          <w:color w:val="000000"/>
          <w:sz w:val="32"/>
        </w:rPr>
        <w:t>第六章</w:t>
      </w:r>
      <w:r>
        <w:rPr>
          <w:rFonts w:ascii="黑体" w:eastAsia="黑体" w:hAnsi="黑体" w:cs="仿宋" w:hint="eastAsia"/>
          <w:color w:val="000000"/>
          <w:sz w:val="32"/>
        </w:rPr>
        <w:t xml:space="preserve">  </w:t>
      </w:r>
      <w:r>
        <w:rPr>
          <w:rFonts w:ascii="黑体" w:eastAsia="黑体" w:hAnsi="黑体" w:cs="仿宋" w:hint="eastAsia"/>
          <w:color w:val="000000"/>
          <w:sz w:val="32"/>
        </w:rPr>
        <w:t>附</w:t>
      </w:r>
      <w:r>
        <w:rPr>
          <w:rFonts w:ascii="黑体" w:eastAsia="黑体" w:hAnsi="黑体" w:cs="仿宋" w:hint="eastAsia"/>
          <w:color w:val="000000"/>
          <w:sz w:val="32"/>
        </w:rPr>
        <w:t xml:space="preserve"> </w:t>
      </w:r>
      <w:r>
        <w:rPr>
          <w:rFonts w:ascii="黑体" w:eastAsia="黑体" w:hAnsi="黑体" w:cs="仿宋" w:hint="eastAsia"/>
          <w:color w:val="000000"/>
          <w:sz w:val="32"/>
        </w:rPr>
        <w:t xml:space="preserve"> </w:t>
      </w:r>
      <w:r>
        <w:rPr>
          <w:rFonts w:ascii="黑体" w:eastAsia="黑体" w:hAnsi="黑体" w:cs="仿宋" w:hint="eastAsia"/>
          <w:color w:val="000000"/>
          <w:sz w:val="32"/>
        </w:rPr>
        <w:t>则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第十八条</w:t>
      </w:r>
      <w:r>
        <w:rPr>
          <w:rFonts w:eastAsia="仿宋_GB2312" w:hint="eastAsia"/>
          <w:kern w:val="2"/>
          <w:sz w:val="32"/>
          <w:szCs w:val="32"/>
        </w:rPr>
        <w:t xml:space="preserve"> </w:t>
      </w:r>
      <w:r>
        <w:rPr>
          <w:rFonts w:eastAsia="仿宋_GB2312" w:hint="eastAsia"/>
          <w:kern w:val="2"/>
          <w:sz w:val="32"/>
          <w:szCs w:val="32"/>
        </w:rPr>
        <w:t>其他未尽事宜或与上级文件不一致的，按</w:t>
      </w:r>
      <w:r>
        <w:rPr>
          <w:rFonts w:eastAsia="仿宋_GB2312" w:hint="eastAsia"/>
          <w:kern w:val="2"/>
          <w:sz w:val="32"/>
          <w:szCs w:val="32"/>
        </w:rPr>
        <w:t>相关法律法规和上级文件执行。</w:t>
      </w:r>
    </w:p>
    <w:p w:rsidR="00EA7F0B" w:rsidRDefault="00273424">
      <w:pPr>
        <w:pStyle w:val="a5"/>
        <w:adjustRightInd w:val="0"/>
        <w:snapToGrid w:val="0"/>
        <w:spacing w:beforeAutospacing="0" w:afterAutospacing="0" w:line="560" w:lineRule="exact"/>
        <w:ind w:firstLineChars="200" w:firstLine="64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第十九条</w:t>
      </w:r>
      <w:r>
        <w:rPr>
          <w:rFonts w:eastAsia="仿宋_GB2312" w:hint="eastAsia"/>
          <w:kern w:val="2"/>
          <w:sz w:val="32"/>
          <w:szCs w:val="32"/>
        </w:rPr>
        <w:t xml:space="preserve"> </w:t>
      </w:r>
      <w:r>
        <w:rPr>
          <w:rFonts w:eastAsia="仿宋_GB2312" w:hint="eastAsia"/>
          <w:kern w:val="2"/>
          <w:sz w:val="32"/>
          <w:szCs w:val="32"/>
        </w:rPr>
        <w:t>本预案自发布之日起施行，由实训管理</w:t>
      </w:r>
      <w:r>
        <w:rPr>
          <w:rFonts w:eastAsia="仿宋_GB2312" w:hint="eastAsia"/>
          <w:kern w:val="2"/>
          <w:sz w:val="32"/>
          <w:szCs w:val="32"/>
        </w:rPr>
        <w:t>处</w:t>
      </w:r>
      <w:r>
        <w:rPr>
          <w:rFonts w:eastAsia="仿宋_GB2312" w:hint="eastAsia"/>
          <w:kern w:val="2"/>
          <w:sz w:val="32"/>
          <w:szCs w:val="32"/>
        </w:rPr>
        <w:t>负责解释。</w:t>
      </w:r>
      <w:bookmarkStart w:id="0" w:name="_GoBack"/>
      <w:bookmarkEnd w:id="0"/>
    </w:p>
    <w:p w:rsidR="00EA7F0B" w:rsidRDefault="00EA7F0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EA7F0B">
      <w:footerReference w:type="default" r:id="rId11"/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24" w:rsidRDefault="00273424">
      <w:r>
        <w:separator/>
      </w:r>
    </w:p>
  </w:endnote>
  <w:endnote w:type="continuationSeparator" w:id="0">
    <w:p w:rsidR="00273424" w:rsidRDefault="0027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0B" w:rsidRDefault="002734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7F0B" w:rsidRDefault="00273424">
                          <w:pPr>
                            <w:pStyle w:val="a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0B167F">
                            <w:rPr>
                              <w:noProof/>
                              <w:sz w:val="24"/>
                            </w:rPr>
                            <w:t>12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A7F0B" w:rsidRDefault="00273424">
                    <w:pPr>
                      <w:pStyle w:val="a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0B167F">
                      <w:rPr>
                        <w:noProof/>
                        <w:sz w:val="24"/>
                      </w:rPr>
                      <w:t>12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0B" w:rsidRDefault="002734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7F0B" w:rsidRDefault="00273424">
                          <w:pPr>
                            <w:pStyle w:val="a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0B167F">
                            <w:rPr>
                              <w:noProof/>
                              <w:sz w:val="24"/>
                            </w:rPr>
                            <w:t>16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EA7F0B" w:rsidRDefault="00273424">
                    <w:pPr>
                      <w:pStyle w:val="a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0B167F">
                      <w:rPr>
                        <w:noProof/>
                        <w:sz w:val="24"/>
                      </w:rPr>
                      <w:t>16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0B" w:rsidRDefault="002734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7F0B" w:rsidRDefault="00273424">
                          <w:pPr>
                            <w:pStyle w:val="a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</w:instrText>
                          </w:r>
                          <w:r>
                            <w:rPr>
                              <w:sz w:val="24"/>
                            </w:rPr>
                            <w:instrText xml:space="preserve">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0B167F">
                            <w:rPr>
                              <w:noProof/>
                              <w:sz w:val="24"/>
                            </w:rPr>
                            <w:t>25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EA7F0B" w:rsidRDefault="00273424">
                    <w:pPr>
                      <w:pStyle w:val="a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</w:instrText>
                    </w:r>
                    <w:r>
                      <w:rPr>
                        <w:sz w:val="24"/>
                      </w:rPr>
                      <w:instrText xml:space="preserve">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0B167F">
                      <w:rPr>
                        <w:noProof/>
                        <w:sz w:val="24"/>
                      </w:rPr>
                      <w:t>25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24" w:rsidRDefault="00273424">
      <w:r>
        <w:separator/>
      </w:r>
    </w:p>
  </w:footnote>
  <w:footnote w:type="continuationSeparator" w:id="0">
    <w:p w:rsidR="00273424" w:rsidRDefault="00273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9C536"/>
    <w:multiLevelType w:val="singleLevel"/>
    <w:tmpl w:val="3299C536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OTMwODc0OGJmYjhlOTY4YWZmZTM1ZjZkOGUyNjkifQ=="/>
  </w:docVars>
  <w:rsids>
    <w:rsidRoot w:val="00DA4C69"/>
    <w:rsid w:val="CDD39968"/>
    <w:rsid w:val="F73B5170"/>
    <w:rsid w:val="FF3DCEA6"/>
    <w:rsid w:val="FFED9EBB"/>
    <w:rsid w:val="00017846"/>
    <w:rsid w:val="00027AAC"/>
    <w:rsid w:val="00073A89"/>
    <w:rsid w:val="000B167F"/>
    <w:rsid w:val="00176946"/>
    <w:rsid w:val="001815EE"/>
    <w:rsid w:val="001A672E"/>
    <w:rsid w:val="00273424"/>
    <w:rsid w:val="004E26A8"/>
    <w:rsid w:val="00606D2E"/>
    <w:rsid w:val="00993B2E"/>
    <w:rsid w:val="00A50A39"/>
    <w:rsid w:val="00B20939"/>
    <w:rsid w:val="00DA4C69"/>
    <w:rsid w:val="00DE0DD9"/>
    <w:rsid w:val="00E54F90"/>
    <w:rsid w:val="00E55935"/>
    <w:rsid w:val="00E8004E"/>
    <w:rsid w:val="00E83CA2"/>
    <w:rsid w:val="00EA7F0B"/>
    <w:rsid w:val="02D718CF"/>
    <w:rsid w:val="03F67366"/>
    <w:rsid w:val="04B44371"/>
    <w:rsid w:val="058B1099"/>
    <w:rsid w:val="08CF2D37"/>
    <w:rsid w:val="0D14039F"/>
    <w:rsid w:val="106C4F4C"/>
    <w:rsid w:val="10BE1159"/>
    <w:rsid w:val="131A51A0"/>
    <w:rsid w:val="1A402161"/>
    <w:rsid w:val="1F1A14E3"/>
    <w:rsid w:val="243018EA"/>
    <w:rsid w:val="29F25F0B"/>
    <w:rsid w:val="29F60A39"/>
    <w:rsid w:val="2B663328"/>
    <w:rsid w:val="2C052AA5"/>
    <w:rsid w:val="30A60839"/>
    <w:rsid w:val="318D2657"/>
    <w:rsid w:val="33903DC1"/>
    <w:rsid w:val="34F8574E"/>
    <w:rsid w:val="351F750F"/>
    <w:rsid w:val="378268B3"/>
    <w:rsid w:val="42A874DD"/>
    <w:rsid w:val="44D46CF8"/>
    <w:rsid w:val="457174B9"/>
    <w:rsid w:val="4A9D486F"/>
    <w:rsid w:val="4BE309BA"/>
    <w:rsid w:val="4EDF1E58"/>
    <w:rsid w:val="4F555643"/>
    <w:rsid w:val="56D91A84"/>
    <w:rsid w:val="59F846B1"/>
    <w:rsid w:val="5AAB13D7"/>
    <w:rsid w:val="5DFE0153"/>
    <w:rsid w:val="5FDC4018"/>
    <w:rsid w:val="66230319"/>
    <w:rsid w:val="69793684"/>
    <w:rsid w:val="6C8E1FB7"/>
    <w:rsid w:val="6D2B3DC8"/>
    <w:rsid w:val="6E0860FB"/>
    <w:rsid w:val="6EA63F0D"/>
    <w:rsid w:val="6EE35ED6"/>
    <w:rsid w:val="73243F8C"/>
    <w:rsid w:val="738F505D"/>
    <w:rsid w:val="775A533B"/>
    <w:rsid w:val="7B5745D5"/>
    <w:rsid w:val="7BFDA6EC"/>
    <w:rsid w:val="7DEA44D4"/>
    <w:rsid w:val="7FFAD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a6">
    <w:name w:val="首行缩进"/>
    <w:basedOn w:val="a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a6">
    <w:name w:val="首行缩进"/>
    <w:basedOn w:val="a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1760</Words>
  <Characters>10034</Characters>
  <Application>Microsoft Office Word</Application>
  <DocSecurity>0</DocSecurity>
  <Lines>83</Lines>
  <Paragraphs>23</Paragraphs>
  <ScaleCrop>false</ScaleCrop>
  <Company>P R C</Company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</cp:revision>
  <dcterms:created xsi:type="dcterms:W3CDTF">2024-06-07T03:28:00Z</dcterms:created>
  <dcterms:modified xsi:type="dcterms:W3CDTF">2024-06-21T07:12:00Z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835124D485E3406A8471099A0AED3A12_12</vt:lpwstr>
  </property>
</Properties>
</file>